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2049A8D1"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6D92C2ED"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w:t>
            </w:r>
            <w:r w:rsidR="00C55450">
              <w:rPr>
                <w:rFonts w:ascii="Arial" w:eastAsia="Times New Roman" w:hAnsi="Arial" w:cs="Arial"/>
                <w:b/>
                <w:bCs/>
                <w:spacing w:val="-2"/>
                <w:sz w:val="20"/>
                <w:szCs w:val="20"/>
                <w:lang w:val="en-AU"/>
              </w:rPr>
              <w:t>rnage School</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1F1E4E2"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372D9F">
              <w:rPr>
                <w:rFonts w:ascii="Arial" w:eastAsia="Times New Roman" w:hAnsi="Arial" w:cs="Arial"/>
                <w:b/>
                <w:spacing w:val="-2"/>
                <w:sz w:val="20"/>
                <w:szCs w:val="20"/>
                <w:lang w:val="en-AU"/>
              </w:rPr>
              <w:t>10</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68630CF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55450">
              <w:rPr>
                <w:rFonts w:ascii="Arial" w:eastAsia="Times New Roman" w:hAnsi="Arial" w:cs="Arial"/>
                <w:b/>
                <w:spacing w:val="-2"/>
                <w:sz w:val="20"/>
                <w:szCs w:val="20"/>
                <w:lang w:val="en-AU"/>
              </w:rPr>
              <w:t>Arnage School, Ellon</w:t>
            </w:r>
          </w:p>
        </w:tc>
        <w:tc>
          <w:tcPr>
            <w:tcW w:w="7614" w:type="dxa"/>
            <w:gridSpan w:val="3"/>
            <w:shd w:val="clear" w:color="auto" w:fill="auto"/>
          </w:tcPr>
          <w:p w14:paraId="5D8AB611" w14:textId="6CCB0C8E"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E02B8">
              <w:rPr>
                <w:rFonts w:ascii="Arial" w:eastAsia="Times New Roman" w:hAnsi="Arial" w:cs="Arial"/>
                <w:b/>
                <w:color w:val="4472C4"/>
                <w:spacing w:val="-2"/>
                <w:sz w:val="20"/>
                <w:szCs w:val="20"/>
                <w:lang w:val="en-AU"/>
              </w:rPr>
              <w:t xml:space="preserve">Library </w:t>
            </w:r>
            <w:r w:rsidR="00712797">
              <w:rPr>
                <w:rFonts w:ascii="Arial" w:eastAsia="Times New Roman" w:hAnsi="Arial" w:cs="Arial"/>
                <w:b/>
                <w:color w:val="4472C4"/>
                <w:spacing w:val="-2"/>
                <w:sz w:val="20"/>
                <w:szCs w:val="20"/>
                <w:lang w:val="en-AU"/>
              </w:rPr>
              <w:t>next to hall</w:t>
            </w:r>
          </w:p>
        </w:tc>
      </w:tr>
    </w:tbl>
    <w:p w14:paraId="5E0D53BE" w14:textId="5389E0C3"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43CA0869"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r w:rsidR="00F56F10">
              <w:rPr>
                <w:rFonts w:ascii="Arial" w:hAnsi="Arial" w:cs="Arial"/>
                <w:color w:val="1D2828"/>
                <w:spacing w:val="-2"/>
                <w:sz w:val="20"/>
                <w:szCs w:val="20"/>
                <w:lang w:val="en-AU"/>
              </w:rPr>
              <w:t xml:space="preserve"> Sanit</w:t>
            </w:r>
            <w:r w:rsidR="00D1638B">
              <w:rPr>
                <w:rFonts w:ascii="Arial" w:hAnsi="Arial" w:cs="Arial"/>
                <w:color w:val="1D2828"/>
                <w:spacing w:val="-2"/>
                <w:sz w:val="20"/>
                <w:szCs w:val="20"/>
                <w:lang w:val="en-AU"/>
              </w:rPr>
              <w:t>iser station at main entrance to school building. All toilets</w:t>
            </w:r>
            <w:r w:rsidR="00F91EBA">
              <w:rPr>
                <w:rFonts w:ascii="Arial" w:hAnsi="Arial" w:cs="Arial"/>
                <w:color w:val="1D2828"/>
                <w:spacing w:val="-2"/>
                <w:sz w:val="20"/>
                <w:szCs w:val="20"/>
                <w:lang w:val="en-AU"/>
              </w:rPr>
              <w:t xml:space="preserve"> and classrooms have full supply of </w:t>
            </w:r>
            <w:r w:rsidR="00222E27">
              <w:rPr>
                <w:rFonts w:ascii="Arial" w:hAnsi="Arial" w:cs="Arial"/>
                <w:color w:val="1D2828"/>
                <w:spacing w:val="-2"/>
                <w:sz w:val="20"/>
                <w:szCs w:val="20"/>
                <w:lang w:val="en-AU"/>
              </w:rPr>
              <w:t xml:space="preserve">tissues, </w:t>
            </w:r>
            <w:r w:rsidR="00F91EBA">
              <w:rPr>
                <w:rFonts w:ascii="Arial" w:hAnsi="Arial" w:cs="Arial"/>
                <w:color w:val="1D2828"/>
                <w:spacing w:val="-2"/>
                <w:sz w:val="20"/>
                <w:szCs w:val="20"/>
                <w:lang w:val="en-AU"/>
              </w:rPr>
              <w:t>soap and</w:t>
            </w:r>
            <w:r w:rsidR="00942CEC">
              <w:rPr>
                <w:rFonts w:ascii="Arial" w:hAnsi="Arial" w:cs="Arial"/>
                <w:color w:val="1D2828"/>
                <w:spacing w:val="-2"/>
                <w:sz w:val="20"/>
                <w:szCs w:val="20"/>
                <w:lang w:val="en-AU"/>
              </w:rPr>
              <w:t>/or</w:t>
            </w:r>
            <w:r w:rsidR="00F91EBA">
              <w:rPr>
                <w:rFonts w:ascii="Arial" w:hAnsi="Arial" w:cs="Arial"/>
                <w:color w:val="1D2828"/>
                <w:spacing w:val="-2"/>
                <w:sz w:val="20"/>
                <w:szCs w:val="20"/>
                <w:lang w:val="en-AU"/>
              </w:rPr>
              <w:t xml:space="preserve"> hand sanitiser. HT and school office also have </w:t>
            </w:r>
            <w:r w:rsidR="00222E27">
              <w:rPr>
                <w:rFonts w:ascii="Arial" w:hAnsi="Arial" w:cs="Arial"/>
                <w:color w:val="1D2828"/>
                <w:spacing w:val="-2"/>
                <w:sz w:val="20"/>
                <w:szCs w:val="20"/>
                <w:lang w:val="en-AU"/>
              </w:rPr>
              <w:t>supply of hand sanitiser and tissues.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1D532AB0"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with links</w:t>
            </w:r>
            <w:r w:rsidR="00E3062A">
              <w:rPr>
                <w:rFonts w:ascii="Arial" w:eastAsia="Times New Roman" w:hAnsi="Arial" w:cs="Arial"/>
                <w:color w:val="000000" w:themeColor="text1"/>
                <w:spacing w:val="-2"/>
                <w:sz w:val="20"/>
                <w:szCs w:val="20"/>
                <w:lang w:val="en-AU"/>
              </w:rPr>
              <w:t xml:space="preserve"> </w:t>
            </w:r>
            <w:hyperlink r:id="rId13" w:history="1">
              <w:r w:rsidR="00E3062A"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7B3931">
              <w:rPr>
                <w:rFonts w:ascii="Arial" w:eastAsia="Times New Roman" w:hAnsi="Arial" w:cs="Arial"/>
                <w:sz w:val="20"/>
                <w:szCs w:val="20"/>
              </w:rPr>
              <w:t xml:space="preserve"> ELC Risk assessment </w:t>
            </w:r>
            <w:hyperlink r:id="rId15" w:history="1">
              <w:r w:rsidR="007B3931" w:rsidRPr="00337043">
                <w:rPr>
                  <w:rStyle w:val="Hyperlink"/>
                  <w:rFonts w:ascii="Arial" w:eastAsia="Times New Roman" w:hAnsi="Arial" w:cs="Arial"/>
                  <w:sz w:val="20"/>
                  <w:szCs w:val="20"/>
                </w:rPr>
                <w:t>here</w:t>
              </w:r>
            </w:hyperlink>
            <w:r w:rsidR="007B3931">
              <w:rPr>
                <w:rFonts w:ascii="Arial" w:eastAsia="Times New Roman" w:hAnsi="Arial" w:cs="Arial"/>
                <w:sz w:val="20"/>
                <w:szCs w:val="20"/>
              </w:rPr>
              <w:t>.</w:t>
            </w:r>
          </w:p>
          <w:p w14:paraId="4CCFF500" w14:textId="77777777" w:rsidR="003631D4" w:rsidRDefault="003631D4" w:rsidP="003631D4">
            <w:pPr>
              <w:spacing w:after="240"/>
              <w:rPr>
                <w:rFonts w:ascii="Arial" w:eastAsia="Times New Roman" w:hAnsi="Arial" w:cs="Arial"/>
                <w:color w:val="FF0000"/>
                <w:sz w:val="20"/>
                <w:szCs w:val="20"/>
              </w:rPr>
            </w:pPr>
            <w:r>
              <w:rPr>
                <w:rFonts w:ascii="Arial" w:eastAsia="Times New Roman" w:hAnsi="Arial" w:cs="Arial"/>
                <w:sz w:val="20"/>
                <w:szCs w:val="20"/>
              </w:rPr>
              <w:lastRenderedPageBreak/>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16"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60F6EE2B" w14:textId="77777777" w:rsidR="003631D4" w:rsidRPr="004A141C" w:rsidRDefault="003631D4" w:rsidP="003631D4">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17"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8"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5FC0D1A6" w:rsidR="00790C77" w:rsidRDefault="00790C77" w:rsidP="00790C77">
            <w:pPr>
              <w:pStyle w:val="Default"/>
              <w:ind w:left="720"/>
              <w:rPr>
                <w:color w:val="000000" w:themeColor="text1"/>
                <w:sz w:val="20"/>
                <w:szCs w:val="20"/>
              </w:rPr>
            </w:pPr>
          </w:p>
          <w:p w14:paraId="0337BBE7" w14:textId="52AD0389" w:rsidR="002D0C56" w:rsidRDefault="00D42496" w:rsidP="002D0C56">
            <w:pPr>
              <w:pStyle w:val="Default"/>
              <w:rPr>
                <w:color w:val="000000" w:themeColor="text1"/>
                <w:sz w:val="20"/>
                <w:szCs w:val="20"/>
              </w:rPr>
            </w:pPr>
            <w:r>
              <w:rPr>
                <w:color w:val="000000" w:themeColor="text1"/>
                <w:sz w:val="20"/>
                <w:szCs w:val="20"/>
              </w:rPr>
              <w:t xml:space="preserve">All staff to be trained on </w:t>
            </w:r>
            <w:r w:rsidR="00FA1824">
              <w:rPr>
                <w:color w:val="000000" w:themeColor="text1"/>
                <w:sz w:val="20"/>
                <w:szCs w:val="20"/>
              </w:rPr>
              <w:t xml:space="preserve">correct </w:t>
            </w:r>
            <w:r>
              <w:rPr>
                <w:color w:val="000000" w:themeColor="text1"/>
                <w:sz w:val="20"/>
                <w:szCs w:val="20"/>
              </w:rPr>
              <w:t>use of PPE</w:t>
            </w:r>
            <w:r w:rsidR="00A366BE">
              <w:rPr>
                <w:color w:val="000000" w:themeColor="text1"/>
                <w:sz w:val="20"/>
                <w:szCs w:val="20"/>
              </w:rPr>
              <w:t>.</w:t>
            </w:r>
          </w:p>
          <w:p w14:paraId="157ECE8B" w14:textId="77777777" w:rsidR="00D42496" w:rsidRPr="00323BF2" w:rsidRDefault="00D42496" w:rsidP="002D0C56">
            <w:pPr>
              <w:pStyle w:val="Default"/>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9"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0"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0364D9" w:rsidRDefault="000364D9" w:rsidP="000364D9">
            <w:pPr>
              <w:contextualSpacing/>
              <w:rPr>
                <w:rFonts w:ascii="Arial" w:hAnsi="Arial" w:cs="Arial"/>
                <w:b/>
                <w:bCs/>
                <w:color w:val="FF0000"/>
                <w:sz w:val="20"/>
                <w:szCs w:val="20"/>
              </w:rPr>
            </w:pPr>
          </w:p>
          <w:p w14:paraId="14C7D21D" w14:textId="77777777" w:rsidR="0061697F" w:rsidRPr="00323BF2" w:rsidRDefault="0061697F" w:rsidP="0061697F">
            <w:pPr>
              <w:pStyle w:val="NoSpacing"/>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21"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0D45004" w14:textId="77777777" w:rsidR="0061697F" w:rsidRDefault="0061697F" w:rsidP="0061697F">
            <w:pPr>
              <w:pStyle w:val="NoSpacing"/>
              <w:ind w:left="32"/>
              <w:rPr>
                <w:rFonts w:ascii="Arial" w:hAnsi="Arial" w:cs="Arial"/>
                <w:sz w:val="20"/>
                <w:szCs w:val="20"/>
              </w:rPr>
            </w:pPr>
          </w:p>
          <w:p w14:paraId="7C0E8D1B" w14:textId="77777777" w:rsidR="0061697F" w:rsidRPr="00266CA2" w:rsidRDefault="0061697F" w:rsidP="0061697F">
            <w:pPr>
              <w:rPr>
                <w:rFonts w:ascii="Arial" w:hAnsi="Arial" w:cs="Arial"/>
                <w:sz w:val="20"/>
                <w:szCs w:val="20"/>
              </w:rPr>
            </w:pPr>
            <w:r>
              <w:rPr>
                <w:rFonts w:ascii="Arial" w:hAnsi="Arial" w:cs="Arial"/>
                <w:sz w:val="20"/>
                <w:szCs w:val="20"/>
              </w:rPr>
              <w:t xml:space="preserve">Link </w:t>
            </w:r>
            <w:hyperlink r:id="rId22"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managers with members of staff returning from shielding</w:t>
            </w:r>
            <w:r>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3"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62E4EAA4" w14:textId="77777777" w:rsidR="00937504" w:rsidRDefault="00937504" w:rsidP="00937504">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030A9243" w14:textId="77777777" w:rsidR="00937504" w:rsidRPr="007C5A38" w:rsidRDefault="00937504" w:rsidP="00937504">
            <w:pPr>
              <w:pStyle w:val="NoSpacing"/>
              <w:ind w:left="32"/>
              <w:rPr>
                <w:rFonts w:ascii="Arial" w:hAnsi="Arial" w:cs="Arial"/>
                <w:sz w:val="20"/>
                <w:szCs w:val="20"/>
              </w:rPr>
            </w:pPr>
          </w:p>
          <w:p w14:paraId="4799D168" w14:textId="77777777" w:rsidR="00937504" w:rsidRPr="008216DC" w:rsidRDefault="00937504" w:rsidP="00937504">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Pr>
                <w:rFonts w:ascii="Arial" w:hAnsi="Arial" w:cs="Arial"/>
                <w:sz w:val="20"/>
                <w:szCs w:val="20"/>
              </w:rPr>
              <w:t xml:space="preserve">, </w:t>
            </w:r>
            <w:r w:rsidRPr="007C5A38">
              <w:rPr>
                <w:rFonts w:ascii="Arial" w:hAnsi="Arial" w:cs="Arial"/>
                <w:sz w:val="20"/>
                <w:szCs w:val="20"/>
              </w:rPr>
              <w:t>parents/carers</w:t>
            </w:r>
            <w:r>
              <w:rPr>
                <w:rFonts w:ascii="Arial" w:hAnsi="Arial" w:cs="Arial"/>
                <w:sz w:val="20"/>
                <w:szCs w:val="20"/>
              </w:rPr>
              <w:t xml:space="preserve"> and appropriate health practioners</w:t>
            </w:r>
            <w:r w:rsidRPr="007C5A38">
              <w:rPr>
                <w:rFonts w:ascii="Arial" w:hAnsi="Arial" w:cs="Arial"/>
                <w:sz w:val="20"/>
                <w:szCs w:val="20"/>
              </w:rPr>
              <w:t>, to ensure child is at no more risk in the school setting than at home.</w:t>
            </w:r>
            <w:r>
              <w:rPr>
                <w:rFonts w:ascii="Arial" w:hAnsi="Arial" w:cs="Arial"/>
                <w:sz w:val="20"/>
                <w:szCs w:val="20"/>
              </w:rPr>
              <w:t xml:space="preserve"> </w:t>
            </w:r>
          </w:p>
          <w:p w14:paraId="73035E0B" w14:textId="77777777" w:rsidR="00937504" w:rsidRPr="008216DC" w:rsidRDefault="00937504" w:rsidP="00937504">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5CE774E0"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3767021D" w14:textId="77777777" w:rsidR="00E9763F" w:rsidRDefault="00AC0745" w:rsidP="00E9763F">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E9763F" w:rsidRPr="00323BF2">
              <w:rPr>
                <w:rFonts w:ascii="Arial" w:hAnsi="Arial" w:cs="Arial"/>
                <w:color w:val="000000" w:themeColor="text1"/>
                <w:sz w:val="20"/>
                <w:szCs w:val="20"/>
              </w:rPr>
              <w:t xml:space="preserve">. </w:t>
            </w:r>
            <w:r w:rsidR="00E9763F">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w:t>
            </w:r>
            <w:r w:rsidR="00E9763F">
              <w:rPr>
                <w:rFonts w:ascii="Arial" w:hAnsi="Arial" w:cs="Arial"/>
                <w:color w:val="000000" w:themeColor="text1"/>
                <w:sz w:val="20"/>
                <w:szCs w:val="20"/>
              </w:rPr>
              <w:lastRenderedPageBreak/>
              <w:t xml:space="preserve">additional site visits to undertake facility management tasks following recommended control measures of social distancing and handwashing/hand sanitising.  </w:t>
            </w:r>
          </w:p>
          <w:p w14:paraId="56C1564C" w14:textId="05C8DCA5" w:rsidR="00535D79" w:rsidRPr="00535D79" w:rsidRDefault="00535D79" w:rsidP="00535D79">
            <w:pPr>
              <w:autoSpaceDE w:val="0"/>
              <w:autoSpaceDN w:val="0"/>
              <w:adjustRightInd w:val="0"/>
              <w:rPr>
                <w:rFonts w:ascii="Arial" w:hAnsi="Arial" w:cs="Arial"/>
                <w:color w:val="000000"/>
                <w:sz w:val="24"/>
                <w:szCs w:val="24"/>
              </w:rPr>
            </w:pPr>
          </w:p>
          <w:p w14:paraId="521882B7" w14:textId="1C0D0EC1" w:rsid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BFBBD15" w14:textId="4391A698" w:rsidR="005963E5" w:rsidRDefault="005963E5" w:rsidP="00535D79">
            <w:pPr>
              <w:autoSpaceDE w:val="0"/>
              <w:autoSpaceDN w:val="0"/>
              <w:adjustRightInd w:val="0"/>
              <w:rPr>
                <w:rFonts w:ascii="Arial" w:hAnsi="Arial" w:cs="Arial"/>
                <w:color w:val="000000"/>
                <w:sz w:val="20"/>
                <w:szCs w:val="20"/>
              </w:rPr>
            </w:pPr>
          </w:p>
          <w:p w14:paraId="45B0F880" w14:textId="0711FFA0" w:rsidR="005963E5" w:rsidRPr="00535D79" w:rsidRDefault="00C16633" w:rsidP="00535D7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As max cc of staff room is </w:t>
            </w:r>
            <w:r w:rsidR="00C254C3">
              <w:rPr>
                <w:rFonts w:ascii="Arial" w:hAnsi="Arial" w:cs="Arial"/>
                <w:color w:val="000000"/>
                <w:sz w:val="20"/>
                <w:szCs w:val="20"/>
              </w:rPr>
              <w:t>4, b</w:t>
            </w:r>
            <w:r w:rsidR="00706D99">
              <w:rPr>
                <w:rFonts w:ascii="Arial" w:hAnsi="Arial" w:cs="Arial"/>
                <w:color w:val="000000"/>
                <w:sz w:val="20"/>
                <w:szCs w:val="20"/>
              </w:rPr>
              <w:t xml:space="preserve">reaks </w:t>
            </w:r>
            <w:r>
              <w:rPr>
                <w:rFonts w:ascii="Arial" w:hAnsi="Arial" w:cs="Arial"/>
                <w:color w:val="000000"/>
                <w:sz w:val="20"/>
                <w:szCs w:val="20"/>
              </w:rPr>
              <w:t xml:space="preserve">and lunches </w:t>
            </w:r>
            <w:r w:rsidR="00706D99">
              <w:rPr>
                <w:rFonts w:ascii="Arial" w:hAnsi="Arial" w:cs="Arial"/>
                <w:color w:val="000000"/>
                <w:sz w:val="20"/>
                <w:szCs w:val="20"/>
              </w:rPr>
              <w:t>to be staggered</w:t>
            </w:r>
            <w:r w:rsidR="00585625">
              <w:rPr>
                <w:rFonts w:ascii="Arial" w:hAnsi="Arial" w:cs="Arial"/>
                <w:color w:val="000000"/>
                <w:sz w:val="20"/>
                <w:szCs w:val="20"/>
              </w:rPr>
              <w:t xml:space="preserve"> for staff</w:t>
            </w:r>
            <w:r w:rsidR="00706D99">
              <w:rPr>
                <w:rFonts w:ascii="Arial" w:hAnsi="Arial" w:cs="Arial"/>
                <w:color w:val="000000"/>
                <w:sz w:val="20"/>
                <w:szCs w:val="20"/>
              </w:rPr>
              <w:t xml:space="preserve"> </w:t>
            </w:r>
            <w:r w:rsidR="004F53FC">
              <w:rPr>
                <w:rFonts w:ascii="Arial" w:hAnsi="Arial" w:cs="Arial"/>
                <w:color w:val="000000"/>
                <w:sz w:val="20"/>
                <w:szCs w:val="20"/>
              </w:rPr>
              <w:t xml:space="preserve">– teachers from 10:35 </w:t>
            </w:r>
            <w:r>
              <w:rPr>
                <w:rFonts w:ascii="Arial" w:hAnsi="Arial" w:cs="Arial"/>
                <w:color w:val="000000"/>
                <w:sz w:val="20"/>
                <w:szCs w:val="20"/>
              </w:rPr>
              <w:t>–</w:t>
            </w:r>
            <w:r w:rsidR="004F53FC">
              <w:rPr>
                <w:rFonts w:ascii="Arial" w:hAnsi="Arial" w:cs="Arial"/>
                <w:color w:val="000000"/>
                <w:sz w:val="20"/>
                <w:szCs w:val="20"/>
              </w:rPr>
              <w:t xml:space="preserve"> 11</w:t>
            </w:r>
            <w:r>
              <w:rPr>
                <w:rFonts w:ascii="Arial" w:hAnsi="Arial" w:cs="Arial"/>
                <w:color w:val="000000"/>
                <w:sz w:val="20"/>
                <w:szCs w:val="20"/>
              </w:rPr>
              <w:t xml:space="preserve">, </w:t>
            </w:r>
            <w:r w:rsidR="00C254C3">
              <w:rPr>
                <w:rFonts w:ascii="Arial" w:hAnsi="Arial" w:cs="Arial"/>
                <w:color w:val="000000"/>
                <w:sz w:val="20"/>
                <w:szCs w:val="20"/>
              </w:rPr>
              <w:t>other staff any time outside of this. Lunches</w:t>
            </w:r>
            <w:r w:rsidR="00B52ECB">
              <w:rPr>
                <w:rFonts w:ascii="Arial" w:hAnsi="Arial" w:cs="Arial"/>
                <w:color w:val="000000"/>
                <w:sz w:val="20"/>
                <w:szCs w:val="20"/>
              </w:rPr>
              <w:t xml:space="preserve"> 12:30 – 1:20 for teachers.</w:t>
            </w:r>
            <w:r w:rsidR="00C75189">
              <w:rPr>
                <w:rFonts w:ascii="Arial" w:hAnsi="Arial" w:cs="Arial"/>
                <w:color w:val="000000"/>
                <w:sz w:val="20"/>
                <w:szCs w:val="20"/>
              </w:rPr>
              <w:t xml:space="preserve"> When two PSAs in school</w:t>
            </w:r>
            <w:r w:rsidR="000D0023">
              <w:rPr>
                <w:rFonts w:ascii="Arial" w:hAnsi="Arial" w:cs="Arial"/>
                <w:color w:val="000000"/>
                <w:sz w:val="20"/>
                <w:szCs w:val="20"/>
              </w:rPr>
              <w:t xml:space="preserve"> there should be capacity to choose to join either teaching or other staff for break times. HT to </w:t>
            </w:r>
            <w:r w:rsidR="00962A30">
              <w:rPr>
                <w:rFonts w:ascii="Arial" w:hAnsi="Arial" w:cs="Arial"/>
                <w:color w:val="000000"/>
                <w:sz w:val="20"/>
                <w:szCs w:val="20"/>
              </w:rPr>
              <w:t>use discretion depending on numbers in staff room.</w:t>
            </w:r>
          </w:p>
          <w:p w14:paraId="3DCCEFD8" w14:textId="7A19F3DA" w:rsidR="00F016C1" w:rsidRDefault="00F016C1" w:rsidP="00AC0745">
            <w:pPr>
              <w:rPr>
                <w:rFonts w:ascii="Arial" w:hAnsi="Arial" w:cs="Arial"/>
                <w:color w:val="000000" w:themeColor="text1"/>
                <w:sz w:val="20"/>
                <w:szCs w:val="20"/>
              </w:rPr>
            </w:pPr>
          </w:p>
          <w:p w14:paraId="6D5849AA" w14:textId="5238A76D"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4"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25"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83581FF" w14:textId="0ED7BE8D"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DF2C41">
              <w:rPr>
                <w:rFonts w:ascii="Arial" w:hAnsi="Arial" w:cs="Arial"/>
                <w:color w:val="000000" w:themeColor="text1"/>
                <w:sz w:val="20"/>
                <w:szCs w:val="20"/>
              </w:rPr>
              <w:t>Currently n/a to Arnage school</w:t>
            </w:r>
            <w:r w:rsidR="00606161">
              <w:rPr>
                <w:rFonts w:ascii="Arial" w:hAnsi="Arial" w:cs="Arial"/>
                <w:color w:val="000000" w:themeColor="text1"/>
                <w:sz w:val="20"/>
                <w:szCs w:val="20"/>
              </w:rPr>
              <w:t>.</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27702727" w14:textId="36789682" w:rsidR="00EE4235"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26"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p>
          <w:p w14:paraId="12A1F879" w14:textId="77777777" w:rsidR="00EE4235" w:rsidRDefault="00EE4235" w:rsidP="00E732E6">
            <w:pPr>
              <w:rPr>
                <w:rFonts w:ascii="Arial" w:hAnsi="Arial" w:cs="Arial"/>
                <w:color w:val="000000" w:themeColor="text1"/>
                <w:sz w:val="20"/>
                <w:szCs w:val="20"/>
              </w:rPr>
            </w:pPr>
          </w:p>
          <w:p w14:paraId="517DA3A1" w14:textId="7C42530F" w:rsidR="00E732E6" w:rsidRDefault="00EE4235" w:rsidP="00E732E6">
            <w:pPr>
              <w:rPr>
                <w:rFonts w:ascii="Arial" w:hAnsi="Arial" w:cs="Arial"/>
                <w:color w:val="000000" w:themeColor="text1"/>
                <w:sz w:val="20"/>
                <w:szCs w:val="20"/>
              </w:rPr>
            </w:pPr>
            <w:r>
              <w:rPr>
                <w:rFonts w:ascii="Arial" w:hAnsi="Arial" w:cs="Arial"/>
                <w:color w:val="000000" w:themeColor="text1"/>
                <w:sz w:val="20"/>
                <w:szCs w:val="20"/>
              </w:rPr>
              <w:t xml:space="preserve">In order to follow this but also try to keep things as ‘normal’ as possible for the children </w:t>
            </w:r>
            <w:r w:rsidR="009576AA">
              <w:rPr>
                <w:rFonts w:ascii="Arial" w:hAnsi="Arial" w:cs="Arial"/>
                <w:color w:val="000000" w:themeColor="text1"/>
                <w:sz w:val="20"/>
                <w:szCs w:val="20"/>
              </w:rPr>
              <w:t xml:space="preserve">(who aren’t required to social distance) </w:t>
            </w:r>
            <w:r w:rsidR="001767BA">
              <w:rPr>
                <w:rFonts w:ascii="Arial" w:hAnsi="Arial" w:cs="Arial"/>
                <w:color w:val="000000" w:themeColor="text1"/>
                <w:sz w:val="20"/>
                <w:szCs w:val="20"/>
              </w:rPr>
              <w:t>they will be allowed to take lunch in the hall</w:t>
            </w:r>
            <w:r w:rsidR="006A5E95">
              <w:rPr>
                <w:rFonts w:ascii="Arial" w:hAnsi="Arial" w:cs="Arial"/>
                <w:color w:val="000000" w:themeColor="text1"/>
                <w:sz w:val="20"/>
                <w:szCs w:val="20"/>
              </w:rPr>
              <w:t xml:space="preserve"> (though classes will be kept two metres apart)</w:t>
            </w:r>
            <w:r w:rsidR="00880B5B">
              <w:rPr>
                <w:rFonts w:ascii="Arial" w:hAnsi="Arial" w:cs="Arial"/>
                <w:color w:val="000000" w:themeColor="text1"/>
                <w:sz w:val="20"/>
                <w:szCs w:val="20"/>
              </w:rPr>
              <w:t xml:space="preserve"> and</w:t>
            </w:r>
            <w:r w:rsidR="00D12675">
              <w:rPr>
                <w:rFonts w:ascii="Arial" w:hAnsi="Arial" w:cs="Arial"/>
                <w:color w:val="000000" w:themeColor="text1"/>
                <w:sz w:val="20"/>
                <w:szCs w:val="20"/>
              </w:rPr>
              <w:t xml:space="preserve"> use</w:t>
            </w:r>
            <w:r w:rsidR="00880B5B">
              <w:rPr>
                <w:rFonts w:ascii="Arial" w:hAnsi="Arial" w:cs="Arial"/>
                <w:color w:val="000000" w:themeColor="text1"/>
                <w:sz w:val="20"/>
                <w:szCs w:val="20"/>
              </w:rPr>
              <w:t xml:space="preserve"> the playground outside</w:t>
            </w:r>
            <w:r w:rsidR="00D12675">
              <w:rPr>
                <w:rFonts w:ascii="Arial" w:hAnsi="Arial" w:cs="Arial"/>
                <w:color w:val="000000" w:themeColor="text1"/>
                <w:sz w:val="20"/>
                <w:szCs w:val="20"/>
              </w:rPr>
              <w:t xml:space="preserve"> together</w:t>
            </w:r>
            <w:r w:rsidR="00880B5B">
              <w:rPr>
                <w:rFonts w:ascii="Arial" w:hAnsi="Arial" w:cs="Arial"/>
                <w:color w:val="000000" w:themeColor="text1"/>
                <w:sz w:val="20"/>
                <w:szCs w:val="20"/>
              </w:rPr>
              <w:t>.</w:t>
            </w:r>
          </w:p>
          <w:p w14:paraId="422B9864" w14:textId="1D82106B" w:rsidR="00C16778" w:rsidRDefault="00C16778" w:rsidP="00E732E6">
            <w:pPr>
              <w:rPr>
                <w:rFonts w:ascii="Arial" w:hAnsi="Arial" w:cs="Arial"/>
                <w:color w:val="000000" w:themeColor="text1"/>
                <w:sz w:val="20"/>
                <w:szCs w:val="20"/>
              </w:rPr>
            </w:pPr>
          </w:p>
          <w:p w14:paraId="5ABCD45B" w14:textId="7C075928"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44084EC4"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4F4C48B0" w14:textId="77777777" w:rsidR="00E732E6" w:rsidRPr="007C5A38" w:rsidRDefault="00E732E6"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67D709DD" w14:textId="77777777" w:rsidR="007B6587" w:rsidRDefault="005A55AF" w:rsidP="007B6587">
            <w:pPr>
              <w:rPr>
                <w:rFonts w:ascii="Arial" w:hAnsi="Arial" w:cs="Arial"/>
                <w:color w:val="000000" w:themeColor="text1"/>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w:t>
            </w:r>
            <w:r w:rsidR="005863A9">
              <w:rPr>
                <w:rFonts w:ascii="Arial" w:hAnsi="Arial" w:cs="Arial"/>
                <w:color w:val="000000" w:themeColor="text1"/>
                <w:sz w:val="20"/>
                <w:szCs w:val="20"/>
              </w:rPr>
              <w:t xml:space="preserve"> </w:t>
            </w:r>
            <w:r w:rsidRPr="00323BF2">
              <w:rPr>
                <w:rFonts w:ascii="Arial" w:hAnsi="Arial" w:cs="Arial"/>
                <w:color w:val="000000" w:themeColor="text1"/>
                <w:sz w:val="20"/>
                <w:szCs w:val="20"/>
              </w:rPr>
              <w:t>and staff areas.</w:t>
            </w:r>
            <w:r w:rsidR="00323BF2">
              <w:rPr>
                <w:rFonts w:ascii="Arial" w:hAnsi="Arial" w:cs="Arial"/>
                <w:color w:val="000000" w:themeColor="text1"/>
                <w:sz w:val="20"/>
                <w:szCs w:val="20"/>
              </w:rPr>
              <w:t xml:space="preserve"> </w:t>
            </w:r>
            <w:r w:rsidR="007B6587">
              <w:rPr>
                <w:rFonts w:ascii="Arial" w:hAnsi="Arial" w:cs="Arial"/>
                <w:color w:val="000000" w:themeColor="text1"/>
                <w:sz w:val="20"/>
                <w:szCs w:val="20"/>
              </w:rPr>
              <w:t xml:space="preserve">Additional cleaning will be provided by Cleaning Services. Where there may be capacity gaps the janitorial team will help support. The allocation of this will be based on formula based on school size. </w:t>
            </w:r>
          </w:p>
          <w:p w14:paraId="3FA2527B" w14:textId="77777777" w:rsidR="007B6587" w:rsidRDefault="007B6587" w:rsidP="007B6587">
            <w:pPr>
              <w:rPr>
                <w:rFonts w:ascii="Arial" w:hAnsi="Arial" w:cs="Arial"/>
                <w:color w:val="000000" w:themeColor="text1"/>
                <w:sz w:val="20"/>
                <w:szCs w:val="20"/>
              </w:rPr>
            </w:pPr>
          </w:p>
          <w:p w14:paraId="51430170" w14:textId="77777777" w:rsidR="007B6587" w:rsidRDefault="007B6587" w:rsidP="007B6587">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64A38702" w14:textId="129B0DD7" w:rsidR="00C16778" w:rsidRDefault="00C16778" w:rsidP="005A55AF">
            <w:pPr>
              <w:rPr>
                <w:rFonts w:ascii="Arial" w:hAnsi="Arial" w:cs="Arial"/>
                <w:color w:val="1D2828"/>
                <w:sz w:val="20"/>
                <w:szCs w:val="20"/>
              </w:rPr>
            </w:pP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7"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55998DA3" w14:textId="595935BD"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r w:rsidR="00335785">
              <w:rPr>
                <w:rFonts w:ascii="Arial" w:hAnsi="Arial" w:cs="Arial"/>
              </w:rPr>
              <w:t xml:space="preserve"> </w:t>
            </w:r>
          </w:p>
          <w:p w14:paraId="07B98D95" w14:textId="7EDB9268" w:rsidR="00E732E6" w:rsidRDefault="00E732E6" w:rsidP="00E732E6">
            <w:pPr>
              <w:rPr>
                <w:rFonts w:ascii="Arial" w:hAnsi="Arial" w:cs="Arial"/>
                <w:color w:val="000000" w:themeColor="text1"/>
                <w:sz w:val="20"/>
                <w:szCs w:val="20"/>
              </w:rPr>
            </w:pPr>
          </w:p>
          <w:p w14:paraId="2172D263" w14:textId="2491D2BB" w:rsidR="00405E5F" w:rsidRDefault="00831BBB" w:rsidP="00405E5F">
            <w:r>
              <w:rPr>
                <w:rFonts w:ascii="Arial" w:hAnsi="Arial" w:cs="Arial"/>
                <w:sz w:val="20"/>
                <w:szCs w:val="20"/>
              </w:rPr>
              <w:t>Internal fire doors should be hel</w:t>
            </w:r>
            <w:r w:rsidR="00535D79">
              <w:rPr>
                <w:rFonts w:ascii="Arial" w:hAnsi="Arial" w:cs="Arial"/>
                <w:sz w:val="20"/>
                <w:szCs w:val="20"/>
              </w:rPr>
              <w:t>d</w:t>
            </w:r>
            <w:r>
              <w:rPr>
                <w:rFonts w:ascii="Arial" w:hAnsi="Arial" w:cs="Arial"/>
                <w:sz w:val="20"/>
                <w:szCs w:val="20"/>
              </w:rPr>
              <w:t xml:space="preserve"> open on magnetic catches </w:t>
            </w:r>
            <w:r w:rsidR="002F1F53">
              <w:rPr>
                <w:rFonts w:ascii="Arial" w:hAnsi="Arial" w:cs="Arial"/>
                <w:sz w:val="20"/>
                <w:szCs w:val="20"/>
              </w:rPr>
              <w:t xml:space="preserve">when building is occupied in order </w:t>
            </w:r>
            <w:r w:rsidR="00405E5F">
              <w:rPr>
                <w:rFonts w:ascii="Arial" w:hAnsi="Arial" w:cs="Arial"/>
                <w:sz w:val="20"/>
                <w:szCs w:val="20"/>
              </w:rPr>
              <w:t>to ensure</w:t>
            </w:r>
            <w:r w:rsidR="002F1F53">
              <w:rPr>
                <w:rFonts w:ascii="Arial" w:hAnsi="Arial" w:cs="Arial"/>
                <w:sz w:val="20"/>
                <w:szCs w:val="20"/>
              </w:rPr>
              <w:t xml:space="preserve"> adequate</w:t>
            </w:r>
            <w:r w:rsidR="00405E5F">
              <w:rPr>
                <w:rFonts w:ascii="Arial" w:hAnsi="Arial" w:cs="Arial"/>
                <w:sz w:val="20"/>
                <w:szCs w:val="20"/>
              </w:rPr>
              <w:t xml:space="preserve"> ventilation in all spaces where people are present.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lastRenderedPageBreak/>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095FD7D8"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Remind staff, pupils and parents that they should not come to school if they or someone in their household has developed symptoms (</w:t>
            </w:r>
            <w:r w:rsidR="00B6028D">
              <w:rPr>
                <w:rFonts w:ascii="Arial" w:eastAsia="Calibri" w:hAnsi="Arial" w:cs="Arial"/>
                <w:sz w:val="20"/>
                <w:szCs w:val="20"/>
              </w:rPr>
              <w:t xml:space="preserve">loss or change of taste or smell, </w:t>
            </w:r>
            <w:r w:rsidRPr="007C5A38">
              <w:rPr>
                <w:rFonts w:ascii="Arial" w:eastAsia="Calibri" w:hAnsi="Arial" w:cs="Arial"/>
                <w:sz w:val="20"/>
                <w:szCs w:val="20"/>
              </w:rPr>
              <w:t xml:space="preserve">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28"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737D81A5"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00EC1AEC">
              <w:rPr>
                <w:rFonts w:ascii="Arial" w:eastAsia="Calibri" w:hAnsi="Arial" w:cs="Arial"/>
                <w:sz w:val="20"/>
                <w:szCs w:val="20"/>
              </w:rPr>
              <w:t>P</w:t>
            </w:r>
            <w:r w:rsidRPr="007C5A38">
              <w:rPr>
                <w:rFonts w:ascii="Arial" w:eastAsia="Times New Roman" w:hAnsi="Arial" w:cs="Arial"/>
                <w:spacing w:val="-2"/>
                <w:sz w:val="20"/>
                <w:szCs w:val="20"/>
                <w:lang w:val="en-AU"/>
              </w:rPr>
              <w:t xml:space="preserve">otentially symptomatic pupils </w:t>
            </w:r>
            <w:r w:rsidR="00EC1AEC">
              <w:rPr>
                <w:rFonts w:ascii="Arial" w:eastAsia="Times New Roman" w:hAnsi="Arial" w:cs="Arial"/>
                <w:spacing w:val="-2"/>
                <w:sz w:val="20"/>
                <w:szCs w:val="20"/>
                <w:lang w:val="en-AU"/>
              </w:rPr>
              <w:t>should be taken to the school library until they</w:t>
            </w:r>
            <w:r w:rsidRPr="007C5A38">
              <w:rPr>
                <w:rFonts w:ascii="Arial" w:eastAsia="Times New Roman" w:hAnsi="Arial" w:cs="Arial"/>
                <w:spacing w:val="-2"/>
                <w:sz w:val="20"/>
                <w:szCs w:val="20"/>
                <w:lang w:val="en-AU"/>
              </w:rPr>
              <w:t xml:space="preserve"> can be collected. Please access guidance </w:t>
            </w:r>
            <w:hyperlink r:id="rId29"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hyperlink r:id="rId30"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6E4FEC">
              <w:rPr>
                <w:rFonts w:ascii="Arial" w:eastAsia="Times New Roman" w:hAnsi="Arial" w:cs="Arial"/>
                <w:spacing w:val="-2"/>
                <w:sz w:val="20"/>
                <w:szCs w:val="20"/>
                <w:lang w:val="en-AU"/>
              </w:rPr>
              <w:t>Signage and information added to the entrance of the site</w:t>
            </w:r>
            <w:r w:rsidR="007D6A16" w:rsidRPr="006E4FEC">
              <w:rPr>
                <w:rFonts w:ascii="Arial" w:eastAsia="Times New Roman" w:hAnsi="Arial" w:cs="Arial"/>
                <w:spacing w:val="-2"/>
                <w:sz w:val="20"/>
                <w:szCs w:val="20"/>
                <w:lang w:val="en-AU"/>
              </w:rPr>
              <w:t xml:space="preserve">. </w:t>
            </w:r>
            <w:r w:rsidR="00844FF1" w:rsidRPr="006E4FEC">
              <w:rPr>
                <w:rFonts w:ascii="Arial" w:eastAsia="Times New Roman" w:hAnsi="Arial" w:cs="Arial"/>
                <w:color w:val="000000" w:themeColor="text1"/>
                <w:spacing w:val="-2"/>
                <w:sz w:val="20"/>
                <w:szCs w:val="20"/>
                <w:lang w:val="en-AU"/>
              </w:rPr>
              <w:t>Information shared on school websites and social media.</w:t>
            </w:r>
          </w:p>
          <w:p w14:paraId="35A5C1F4" w14:textId="75EA7ED8" w:rsidR="00492F53" w:rsidRDefault="00E91FDC"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Parents to be advised of flexible</w:t>
            </w:r>
            <w:r w:rsidR="00051494" w:rsidRPr="000A448E">
              <w:rPr>
                <w:rFonts w:ascii="Arial" w:eastAsia="Times New Roman" w:hAnsi="Arial" w:cs="Arial"/>
                <w:color w:val="000000" w:themeColor="text1"/>
                <w:spacing w:val="-2"/>
                <w:sz w:val="20"/>
                <w:szCs w:val="20"/>
                <w:lang w:val="en-AU"/>
              </w:rPr>
              <w:t xml:space="preserve"> drop off/pick up times.</w:t>
            </w:r>
            <w:r>
              <w:rPr>
                <w:rFonts w:ascii="Arial" w:eastAsia="Times New Roman" w:hAnsi="Arial" w:cs="Arial"/>
                <w:color w:val="000000" w:themeColor="text1"/>
                <w:spacing w:val="-2"/>
                <w:sz w:val="20"/>
                <w:szCs w:val="20"/>
                <w:lang w:val="en-AU"/>
              </w:rPr>
              <w:t xml:space="preserve"> </w:t>
            </w:r>
            <w:r w:rsidR="00AB1723">
              <w:rPr>
                <w:rFonts w:ascii="Arial" w:eastAsia="Times New Roman" w:hAnsi="Arial" w:cs="Arial"/>
                <w:color w:val="000000" w:themeColor="text1"/>
                <w:spacing w:val="-2"/>
                <w:sz w:val="20"/>
                <w:szCs w:val="20"/>
                <w:lang w:val="en-AU"/>
              </w:rPr>
              <w:t>Coming into school p</w:t>
            </w:r>
            <w:r w:rsidR="001E40C8">
              <w:rPr>
                <w:rFonts w:ascii="Arial" w:eastAsia="Times New Roman" w:hAnsi="Arial" w:cs="Arial"/>
                <w:color w:val="000000" w:themeColor="text1"/>
                <w:spacing w:val="-2"/>
                <w:sz w:val="20"/>
                <w:szCs w:val="20"/>
                <w:lang w:val="en-AU"/>
              </w:rPr>
              <w:t xml:space="preserve">upils </w:t>
            </w:r>
            <w:r w:rsidR="009F0828">
              <w:rPr>
                <w:rFonts w:ascii="Arial" w:eastAsia="Times New Roman" w:hAnsi="Arial" w:cs="Arial"/>
                <w:color w:val="000000" w:themeColor="text1"/>
                <w:spacing w:val="-2"/>
                <w:sz w:val="20"/>
                <w:szCs w:val="20"/>
                <w:lang w:val="en-AU"/>
              </w:rPr>
              <w:t>should aim to arrive between 8:50 and 9:</w:t>
            </w:r>
            <w:r w:rsidR="00EA4298">
              <w:rPr>
                <w:rFonts w:ascii="Arial" w:eastAsia="Times New Roman" w:hAnsi="Arial" w:cs="Arial"/>
                <w:color w:val="000000" w:themeColor="text1"/>
                <w:spacing w:val="-2"/>
                <w:sz w:val="20"/>
                <w:szCs w:val="20"/>
                <w:lang w:val="en-AU"/>
              </w:rPr>
              <w:t xml:space="preserve">10 am. A </w:t>
            </w:r>
            <w:r w:rsidR="00492F53">
              <w:rPr>
                <w:rFonts w:ascii="Arial" w:eastAsia="Times New Roman" w:hAnsi="Arial" w:cs="Arial"/>
                <w:color w:val="000000" w:themeColor="text1"/>
                <w:spacing w:val="-2"/>
                <w:sz w:val="20"/>
                <w:szCs w:val="20"/>
                <w:lang w:val="en-AU"/>
              </w:rPr>
              <w:t>one-way</w:t>
            </w:r>
            <w:r w:rsidR="00EA4298">
              <w:rPr>
                <w:rFonts w:ascii="Arial" w:eastAsia="Times New Roman" w:hAnsi="Arial" w:cs="Arial"/>
                <w:color w:val="000000" w:themeColor="text1"/>
                <w:spacing w:val="-2"/>
                <w:sz w:val="20"/>
                <w:szCs w:val="20"/>
                <w:lang w:val="en-AU"/>
              </w:rPr>
              <w:t xml:space="preserve"> system will be in place from the large car park</w:t>
            </w:r>
            <w:r w:rsidR="00D94F20">
              <w:rPr>
                <w:rFonts w:ascii="Arial" w:eastAsia="Times New Roman" w:hAnsi="Arial" w:cs="Arial"/>
                <w:color w:val="000000" w:themeColor="text1"/>
                <w:spacing w:val="-2"/>
                <w:sz w:val="20"/>
                <w:szCs w:val="20"/>
                <w:lang w:val="en-AU"/>
              </w:rPr>
              <w:t xml:space="preserve"> up to the school gate and </w:t>
            </w:r>
            <w:r w:rsidR="00726FB0">
              <w:rPr>
                <w:rFonts w:ascii="Arial" w:eastAsia="Times New Roman" w:hAnsi="Arial" w:cs="Arial"/>
                <w:color w:val="000000" w:themeColor="text1"/>
                <w:spacing w:val="-2"/>
                <w:sz w:val="20"/>
                <w:szCs w:val="20"/>
                <w:lang w:val="en-AU"/>
              </w:rPr>
              <w:t xml:space="preserve">then out through the small car park to re-enter the large car park. </w:t>
            </w:r>
            <w:r w:rsidR="00B928D3">
              <w:rPr>
                <w:rFonts w:ascii="Arial" w:eastAsia="Times New Roman" w:hAnsi="Arial" w:cs="Arial"/>
                <w:color w:val="000000" w:themeColor="text1"/>
                <w:spacing w:val="-2"/>
                <w:sz w:val="20"/>
                <w:szCs w:val="20"/>
                <w:lang w:val="en-AU"/>
              </w:rPr>
              <w:t xml:space="preserve">Markers will </w:t>
            </w:r>
            <w:r w:rsidR="00CE4B51">
              <w:rPr>
                <w:rFonts w:ascii="Arial" w:eastAsia="Times New Roman" w:hAnsi="Arial" w:cs="Arial"/>
                <w:color w:val="000000" w:themeColor="text1"/>
                <w:spacing w:val="-2"/>
                <w:sz w:val="20"/>
                <w:szCs w:val="20"/>
                <w:lang w:val="en-AU"/>
              </w:rPr>
              <w:t xml:space="preserve">indicate two metre distances if there is a </w:t>
            </w:r>
            <w:r w:rsidR="00F02CB2">
              <w:rPr>
                <w:rFonts w:ascii="Arial" w:eastAsia="Times New Roman" w:hAnsi="Arial" w:cs="Arial"/>
                <w:color w:val="000000" w:themeColor="text1"/>
                <w:spacing w:val="-2"/>
                <w:sz w:val="20"/>
                <w:szCs w:val="20"/>
                <w:lang w:val="en-AU"/>
              </w:rPr>
              <w:t>need to queue.</w:t>
            </w:r>
          </w:p>
          <w:p w14:paraId="500004E3" w14:textId="7E30E4EB" w:rsidR="00492F53" w:rsidRDefault="00492F53"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At the end of day </w:t>
            </w:r>
            <w:r w:rsidR="00F02CB2">
              <w:rPr>
                <w:rFonts w:ascii="Arial" w:eastAsia="Times New Roman" w:hAnsi="Arial" w:cs="Arial"/>
                <w:color w:val="000000" w:themeColor="text1"/>
                <w:spacing w:val="-2"/>
                <w:sz w:val="20"/>
                <w:szCs w:val="20"/>
                <w:lang w:val="en-AU"/>
              </w:rPr>
              <w:t>c</w:t>
            </w:r>
            <w:r w:rsidR="00F2713F">
              <w:rPr>
                <w:rFonts w:ascii="Arial" w:eastAsia="Times New Roman" w:hAnsi="Arial" w:cs="Arial"/>
                <w:color w:val="000000" w:themeColor="text1"/>
                <w:spacing w:val="-2"/>
                <w:sz w:val="20"/>
                <w:szCs w:val="20"/>
                <w:lang w:val="en-AU"/>
              </w:rPr>
              <w:t>hildren will be ready to go home</w:t>
            </w:r>
            <w:r w:rsidR="005453DC">
              <w:rPr>
                <w:rFonts w:ascii="Arial" w:eastAsia="Times New Roman" w:hAnsi="Arial" w:cs="Arial"/>
                <w:color w:val="000000" w:themeColor="text1"/>
                <w:spacing w:val="-2"/>
                <w:sz w:val="20"/>
                <w:szCs w:val="20"/>
                <w:lang w:val="en-AU"/>
              </w:rPr>
              <w:t xml:space="preserve"> and can be picked up anytime</w:t>
            </w:r>
            <w:r w:rsidR="00F02CB2">
              <w:rPr>
                <w:rFonts w:ascii="Arial" w:eastAsia="Times New Roman" w:hAnsi="Arial" w:cs="Arial"/>
                <w:color w:val="000000" w:themeColor="text1"/>
                <w:spacing w:val="-2"/>
                <w:sz w:val="20"/>
                <w:szCs w:val="20"/>
                <w:lang w:val="en-AU"/>
              </w:rPr>
              <w:t xml:space="preserve"> </w:t>
            </w:r>
            <w:r w:rsidR="00F2713F">
              <w:rPr>
                <w:rFonts w:ascii="Arial" w:eastAsia="Times New Roman" w:hAnsi="Arial" w:cs="Arial"/>
                <w:color w:val="000000" w:themeColor="text1"/>
                <w:spacing w:val="-2"/>
                <w:sz w:val="20"/>
                <w:szCs w:val="20"/>
                <w:lang w:val="en-AU"/>
              </w:rPr>
              <w:t>between 3pm and 3:15pm</w:t>
            </w:r>
            <w:r w:rsidR="006373E9">
              <w:rPr>
                <w:rFonts w:ascii="Arial" w:eastAsia="Times New Roman" w:hAnsi="Arial" w:cs="Arial"/>
                <w:color w:val="000000" w:themeColor="text1"/>
                <w:spacing w:val="-2"/>
                <w:sz w:val="20"/>
                <w:szCs w:val="20"/>
                <w:lang w:val="en-AU"/>
              </w:rPr>
              <w:t>.</w:t>
            </w:r>
            <w:r w:rsidR="00A73FBA">
              <w:rPr>
                <w:rFonts w:ascii="Arial" w:eastAsia="Times New Roman" w:hAnsi="Arial" w:cs="Arial"/>
                <w:color w:val="000000" w:themeColor="text1"/>
                <w:spacing w:val="-2"/>
                <w:sz w:val="20"/>
                <w:szCs w:val="20"/>
                <w:lang w:val="en-AU"/>
              </w:rPr>
              <w:t xml:space="preserve"> Parents </w:t>
            </w:r>
            <w:r w:rsidR="006F63C1">
              <w:rPr>
                <w:rFonts w:ascii="Arial" w:eastAsia="Times New Roman" w:hAnsi="Arial" w:cs="Arial"/>
                <w:color w:val="000000" w:themeColor="text1"/>
                <w:spacing w:val="-2"/>
                <w:sz w:val="20"/>
                <w:szCs w:val="20"/>
                <w:lang w:val="en-AU"/>
              </w:rPr>
              <w:t>should queue</w:t>
            </w:r>
            <w:r w:rsidR="00AA2F5E">
              <w:rPr>
                <w:rFonts w:ascii="Arial" w:eastAsia="Times New Roman" w:hAnsi="Arial" w:cs="Arial"/>
                <w:color w:val="000000" w:themeColor="text1"/>
                <w:spacing w:val="-2"/>
                <w:sz w:val="20"/>
                <w:szCs w:val="20"/>
                <w:lang w:val="en-AU"/>
              </w:rPr>
              <w:t xml:space="preserve"> on the entrance ramp and children will be sent out to you</w:t>
            </w:r>
            <w:r w:rsidR="005D28F2">
              <w:rPr>
                <w:rFonts w:ascii="Arial" w:eastAsia="Times New Roman" w:hAnsi="Arial" w:cs="Arial"/>
                <w:color w:val="000000" w:themeColor="text1"/>
                <w:spacing w:val="-2"/>
                <w:sz w:val="20"/>
                <w:szCs w:val="20"/>
                <w:lang w:val="en-AU"/>
              </w:rPr>
              <w:t>. P</w:t>
            </w:r>
            <w:r w:rsidR="00010625">
              <w:rPr>
                <w:rFonts w:ascii="Arial" w:eastAsia="Times New Roman" w:hAnsi="Arial" w:cs="Arial"/>
                <w:color w:val="000000" w:themeColor="text1"/>
                <w:spacing w:val="-2"/>
                <w:sz w:val="20"/>
                <w:szCs w:val="20"/>
                <w:lang w:val="en-AU"/>
              </w:rPr>
              <w:t>arents/carers could wait in their car</w:t>
            </w:r>
            <w:r w:rsidR="000E7D06">
              <w:rPr>
                <w:rFonts w:ascii="Arial" w:eastAsia="Times New Roman" w:hAnsi="Arial" w:cs="Arial"/>
                <w:color w:val="000000" w:themeColor="text1"/>
                <w:spacing w:val="-2"/>
                <w:sz w:val="20"/>
                <w:szCs w:val="20"/>
                <w:lang w:val="en-AU"/>
              </w:rPr>
              <w:t xml:space="preserve"> if there </w:t>
            </w:r>
            <w:r w:rsidR="00010625">
              <w:rPr>
                <w:rFonts w:ascii="Arial" w:eastAsia="Times New Roman" w:hAnsi="Arial" w:cs="Arial"/>
                <w:color w:val="000000" w:themeColor="text1"/>
                <w:spacing w:val="-2"/>
                <w:sz w:val="20"/>
                <w:szCs w:val="20"/>
                <w:lang w:val="en-AU"/>
              </w:rPr>
              <w:t>is already a long queue</w:t>
            </w:r>
            <w:r w:rsidR="00163827">
              <w:rPr>
                <w:rFonts w:ascii="Arial" w:eastAsia="Times New Roman" w:hAnsi="Arial" w:cs="Arial"/>
                <w:color w:val="000000" w:themeColor="text1"/>
                <w:spacing w:val="-2"/>
                <w:sz w:val="20"/>
                <w:szCs w:val="20"/>
                <w:lang w:val="en-AU"/>
              </w:rPr>
              <w:t xml:space="preserve"> </w:t>
            </w:r>
            <w:r w:rsidR="00010625">
              <w:rPr>
                <w:rFonts w:ascii="Arial" w:eastAsia="Times New Roman" w:hAnsi="Arial" w:cs="Arial"/>
                <w:color w:val="000000" w:themeColor="text1"/>
                <w:spacing w:val="-2"/>
                <w:sz w:val="20"/>
                <w:szCs w:val="20"/>
                <w:lang w:val="en-AU"/>
              </w:rPr>
              <w:t>on the ramp</w:t>
            </w:r>
            <w:r w:rsidR="00163827">
              <w:rPr>
                <w:rFonts w:ascii="Arial" w:eastAsia="Times New Roman" w:hAnsi="Arial" w:cs="Arial"/>
                <w:color w:val="000000" w:themeColor="text1"/>
                <w:spacing w:val="-2"/>
                <w:sz w:val="20"/>
                <w:szCs w:val="20"/>
                <w:lang w:val="en-AU"/>
              </w:rPr>
              <w:t>.</w:t>
            </w:r>
            <w:r w:rsidR="005D28F2">
              <w:rPr>
                <w:rFonts w:ascii="Arial" w:eastAsia="Times New Roman" w:hAnsi="Arial" w:cs="Arial"/>
                <w:color w:val="000000" w:themeColor="text1"/>
                <w:spacing w:val="-2"/>
                <w:sz w:val="20"/>
                <w:szCs w:val="20"/>
                <w:lang w:val="en-AU"/>
              </w:rPr>
              <w:t xml:space="preserve"> P</w:t>
            </w:r>
            <w:r w:rsidR="005D28F2" w:rsidRPr="000A448E">
              <w:rPr>
                <w:rFonts w:ascii="Arial" w:eastAsia="Times New Roman" w:hAnsi="Arial" w:cs="Arial"/>
                <w:color w:val="000000" w:themeColor="text1"/>
                <w:spacing w:val="-2"/>
                <w:sz w:val="20"/>
                <w:szCs w:val="20"/>
                <w:lang w:val="en-AU"/>
              </w:rPr>
              <w:t xml:space="preserve">arents </w:t>
            </w:r>
            <w:r w:rsidR="005D28F2">
              <w:rPr>
                <w:rFonts w:ascii="Arial" w:eastAsia="Times New Roman" w:hAnsi="Arial" w:cs="Arial"/>
                <w:color w:val="000000" w:themeColor="text1"/>
                <w:spacing w:val="-2"/>
                <w:sz w:val="20"/>
                <w:szCs w:val="20"/>
                <w:lang w:val="en-AU"/>
              </w:rPr>
              <w:t>are advised to</w:t>
            </w:r>
            <w:r w:rsidR="005D28F2" w:rsidRPr="000A448E">
              <w:rPr>
                <w:rFonts w:ascii="Arial" w:eastAsia="Times New Roman" w:hAnsi="Arial" w:cs="Arial"/>
                <w:color w:val="000000" w:themeColor="text1"/>
                <w:spacing w:val="-2"/>
                <w:sz w:val="20"/>
                <w:szCs w:val="20"/>
                <w:lang w:val="en-AU"/>
              </w:rPr>
              <w:t xml:space="preserve"> maintain 2m social distancing</w:t>
            </w:r>
            <w:r w:rsidR="005D28F2">
              <w:rPr>
                <w:rFonts w:ascii="Arial" w:eastAsia="Times New Roman" w:hAnsi="Arial" w:cs="Arial"/>
                <w:color w:val="000000" w:themeColor="text1"/>
                <w:spacing w:val="-2"/>
                <w:sz w:val="20"/>
                <w:szCs w:val="20"/>
                <w:lang w:val="en-AU"/>
              </w:rPr>
              <w:t xml:space="preserve"> at all times</w:t>
            </w:r>
            <w:r w:rsidR="00163827">
              <w:rPr>
                <w:rFonts w:ascii="Arial" w:eastAsia="Times New Roman" w:hAnsi="Arial" w:cs="Arial"/>
                <w:color w:val="000000" w:themeColor="text1"/>
                <w:spacing w:val="-2"/>
                <w:sz w:val="20"/>
                <w:szCs w:val="20"/>
                <w:lang w:val="en-AU"/>
              </w:rPr>
              <w:t>.</w:t>
            </w:r>
            <w:r w:rsidR="007C411A">
              <w:rPr>
                <w:rFonts w:ascii="Arial" w:eastAsia="Times New Roman" w:hAnsi="Arial" w:cs="Arial"/>
                <w:color w:val="000000" w:themeColor="text1"/>
                <w:spacing w:val="-2"/>
                <w:sz w:val="20"/>
                <w:szCs w:val="20"/>
                <w:lang w:val="en-AU"/>
              </w:rPr>
              <w:t xml:space="preserve"> Please follow the one-way system.</w:t>
            </w:r>
          </w:p>
          <w:p w14:paraId="7D0E3BB1" w14:textId="510D0D78" w:rsidR="00E91FDC" w:rsidRDefault="000F05AC"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School gates will be left open</w:t>
            </w:r>
            <w:r w:rsidR="00FD6825">
              <w:rPr>
                <w:rFonts w:ascii="Arial" w:eastAsia="Times New Roman" w:hAnsi="Arial" w:cs="Arial"/>
                <w:color w:val="000000" w:themeColor="text1"/>
                <w:spacing w:val="-2"/>
                <w:sz w:val="20"/>
                <w:szCs w:val="20"/>
                <w:lang w:val="en-AU"/>
              </w:rPr>
              <w:t xml:space="preserve"> at </w:t>
            </w:r>
            <w:r w:rsidR="00B64485">
              <w:rPr>
                <w:rFonts w:ascii="Arial" w:eastAsia="Times New Roman" w:hAnsi="Arial" w:cs="Arial"/>
                <w:color w:val="000000" w:themeColor="text1"/>
                <w:spacing w:val="-2"/>
                <w:sz w:val="20"/>
                <w:szCs w:val="20"/>
                <w:lang w:val="en-AU"/>
              </w:rPr>
              <w:t>the times indicated above.</w:t>
            </w:r>
            <w:r w:rsidR="00051494" w:rsidRPr="000A448E">
              <w:rPr>
                <w:rFonts w:ascii="Arial" w:eastAsia="Times New Roman" w:hAnsi="Arial" w:cs="Arial"/>
                <w:color w:val="000000" w:themeColor="text1"/>
                <w:spacing w:val="-2"/>
                <w:sz w:val="20"/>
                <w:szCs w:val="20"/>
                <w:lang w:val="en-AU"/>
              </w:rPr>
              <w:t xml:space="preserve"> </w:t>
            </w:r>
          </w:p>
          <w:p w14:paraId="5BADC945" w14:textId="1A5956E6" w:rsidR="006A2DC8" w:rsidRPr="000A448E" w:rsidRDefault="005D1F30"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 xml:space="preserve">arents </w:t>
            </w:r>
            <w:r w:rsidR="005453DC">
              <w:rPr>
                <w:rFonts w:ascii="Arial" w:eastAsia="Times New Roman" w:hAnsi="Arial" w:cs="Arial"/>
                <w:color w:val="000000" w:themeColor="text1"/>
                <w:spacing w:val="-2"/>
                <w:sz w:val="20"/>
                <w:szCs w:val="20"/>
                <w:lang w:val="en-AU"/>
              </w:rPr>
              <w:t>should not</w:t>
            </w:r>
            <w:r w:rsidR="006A2DC8" w:rsidRPr="000A448E">
              <w:rPr>
                <w:rFonts w:ascii="Arial" w:eastAsia="Times New Roman" w:hAnsi="Arial" w:cs="Arial"/>
                <w:color w:val="000000" w:themeColor="text1"/>
                <w:spacing w:val="-2"/>
                <w:sz w:val="20"/>
                <w:szCs w:val="20"/>
                <w:lang w:val="en-AU"/>
              </w:rPr>
              <w:t xml:space="preserve"> enter the PLAYGROUND or BUILDING unless in an emergency. </w:t>
            </w:r>
          </w:p>
          <w:p w14:paraId="03C1D643" w14:textId="31C200A4" w:rsidR="00555A88" w:rsidRDefault="00CE1BB7" w:rsidP="0009785F">
            <w:pPr>
              <w:rPr>
                <w:rFonts w:ascii="Arial" w:eastAsia="Times New Roman" w:hAnsi="Arial" w:cs="Arial"/>
                <w:sz w:val="20"/>
                <w:szCs w:val="20"/>
              </w:rPr>
            </w:pPr>
            <w:r>
              <w:rPr>
                <w:rFonts w:ascii="Arial" w:eastAsia="Times New Roman" w:hAnsi="Arial" w:cs="Arial"/>
                <w:sz w:val="20"/>
                <w:szCs w:val="20"/>
              </w:rPr>
              <w:t>To ease congestion, the older class should enter and leave the building using their cloakroom entrance. The younger class should enter and leave the building using the main entrance.</w:t>
            </w:r>
            <w:r w:rsidR="000D7B20">
              <w:rPr>
                <w:rFonts w:ascii="Arial" w:eastAsia="Times New Roman" w:hAnsi="Arial" w:cs="Arial"/>
                <w:sz w:val="20"/>
                <w:szCs w:val="20"/>
              </w:rPr>
              <w:t xml:space="preserve"> When c</w:t>
            </w:r>
            <w:r w:rsidR="002D4941">
              <w:rPr>
                <w:rFonts w:ascii="Arial" w:eastAsia="Times New Roman" w:hAnsi="Arial" w:cs="Arial"/>
                <w:sz w:val="20"/>
                <w:szCs w:val="20"/>
              </w:rPr>
              <w:t>hildren arrive they can play in the playground until 9am. When the bell goes they should queue at the appropriate entrance.</w:t>
            </w:r>
            <w:r w:rsidR="0040167C">
              <w:rPr>
                <w:rFonts w:ascii="Arial" w:eastAsia="Times New Roman" w:hAnsi="Arial" w:cs="Arial"/>
                <w:sz w:val="20"/>
                <w:szCs w:val="20"/>
              </w:rPr>
              <w:t xml:space="preserve"> These entrances will be left open and</w:t>
            </w:r>
            <w:r w:rsidR="00FA5FAE">
              <w:rPr>
                <w:rFonts w:ascii="Arial" w:eastAsia="Times New Roman" w:hAnsi="Arial" w:cs="Arial"/>
                <w:sz w:val="20"/>
                <w:szCs w:val="20"/>
              </w:rPr>
              <w:t>/or</w:t>
            </w:r>
            <w:r w:rsidR="0040167C">
              <w:rPr>
                <w:rFonts w:ascii="Arial" w:eastAsia="Times New Roman" w:hAnsi="Arial" w:cs="Arial"/>
                <w:sz w:val="20"/>
                <w:szCs w:val="20"/>
              </w:rPr>
              <w:t xml:space="preserve"> </w:t>
            </w:r>
            <w:r w:rsidR="00560A6D">
              <w:rPr>
                <w:rFonts w:ascii="Arial" w:eastAsia="Times New Roman" w:hAnsi="Arial" w:cs="Arial"/>
                <w:sz w:val="20"/>
                <w:szCs w:val="20"/>
              </w:rPr>
              <w:t>manned until 9:10am.</w:t>
            </w:r>
          </w:p>
          <w:p w14:paraId="11EE20C0" w14:textId="77777777" w:rsidR="00CE1BB7" w:rsidRDefault="00CE1BB7" w:rsidP="0009785F">
            <w:pPr>
              <w:rPr>
                <w:rFonts w:ascii="Arial" w:eastAsia="Times New Roman" w:hAnsi="Arial" w:cs="Arial"/>
                <w:sz w:val="20"/>
                <w:szCs w:val="20"/>
              </w:rPr>
            </w:pPr>
          </w:p>
          <w:p w14:paraId="2D52224B" w14:textId="4FB23C58"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48FED05D" w14:textId="77777777" w:rsidR="00CE40EA" w:rsidRDefault="006A2DC8" w:rsidP="00CE40EA">
            <w:pPr>
              <w:rPr>
                <w:rFonts w:ascii="Arial" w:hAnsi="Arial" w:cs="Arial"/>
                <w:sz w:val="20"/>
                <w:szCs w:val="20"/>
              </w:rPr>
            </w:pPr>
            <w:r w:rsidRPr="001C4D87">
              <w:rPr>
                <w:rFonts w:ascii="Arial" w:hAnsi="Arial" w:cs="Arial"/>
                <w:sz w:val="20"/>
                <w:szCs w:val="20"/>
              </w:rPr>
              <w:t xml:space="preserve">On entering the building, hand sanitiser </w:t>
            </w:r>
            <w:r w:rsidR="00AB0F11">
              <w:rPr>
                <w:rFonts w:ascii="Arial" w:hAnsi="Arial" w:cs="Arial"/>
                <w:sz w:val="20"/>
                <w:szCs w:val="20"/>
              </w:rPr>
              <w:t>is</w:t>
            </w:r>
            <w:r w:rsidRPr="001C4D87">
              <w:rPr>
                <w:rFonts w:ascii="Arial" w:hAnsi="Arial" w:cs="Arial"/>
                <w:sz w:val="20"/>
                <w:szCs w:val="20"/>
              </w:rPr>
              <w:t xml:space="preserve"> available and everyone should use this before moving to wash their hands thoroughly at the nearest available handwashing area</w:t>
            </w:r>
            <w:r w:rsidR="00001F2D">
              <w:rPr>
                <w:rFonts w:ascii="Arial" w:hAnsi="Arial" w:cs="Arial"/>
                <w:sz w:val="20"/>
                <w:szCs w:val="20"/>
              </w:rPr>
              <w:t xml:space="preserve"> (classrooms for the children, staff room or </w:t>
            </w:r>
            <w:r w:rsidR="007E2CE6">
              <w:rPr>
                <w:rFonts w:ascii="Arial" w:hAnsi="Arial" w:cs="Arial"/>
                <w:sz w:val="20"/>
                <w:szCs w:val="20"/>
              </w:rPr>
              <w:t xml:space="preserve">staff </w:t>
            </w:r>
            <w:r w:rsidR="00001F2D">
              <w:rPr>
                <w:rFonts w:ascii="Arial" w:hAnsi="Arial" w:cs="Arial"/>
                <w:sz w:val="20"/>
                <w:szCs w:val="20"/>
              </w:rPr>
              <w:t>toilet for staff)</w:t>
            </w:r>
            <w:r w:rsidRPr="001C4D87">
              <w:rPr>
                <w:rFonts w:ascii="Arial" w:hAnsi="Arial" w:cs="Arial"/>
                <w:sz w:val="20"/>
                <w:szCs w:val="20"/>
              </w:rPr>
              <w:t xml:space="preserve">. </w:t>
            </w:r>
            <w:r w:rsidR="00CE40EA" w:rsidRPr="001C4D87">
              <w:rPr>
                <w:rFonts w:ascii="Arial" w:hAnsi="Arial" w:cs="Arial"/>
                <w:sz w:val="20"/>
                <w:szCs w:val="20"/>
              </w:rPr>
              <w:t>.</w:t>
            </w:r>
            <w:r w:rsidR="00CE40EA">
              <w:rPr>
                <w:rFonts w:ascii="Arial" w:hAnsi="Arial" w:cs="Arial"/>
                <w:sz w:val="20"/>
                <w:szCs w:val="20"/>
              </w:rPr>
              <w:t xml:space="preserve"> When pupils are leaving the building they should be encouraged to sanitise their hands. </w:t>
            </w:r>
            <w:r w:rsidR="00CE40EA"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363A6007" w:rsidR="008F37D8" w:rsidRPr="007C5A38" w:rsidRDefault="00BA5621"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are discouraged</w:t>
            </w:r>
            <w:r w:rsidR="008F37D8">
              <w:rPr>
                <w:rFonts w:ascii="Arial" w:hAnsi="Arial" w:cs="Arial"/>
                <w:color w:val="1D2828"/>
                <w:sz w:val="20"/>
                <w:szCs w:val="20"/>
              </w:rPr>
              <w:t xml:space="preserve">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0B3B7498" w14:textId="77777777" w:rsidR="00ED666A" w:rsidRPr="00657C5D" w:rsidRDefault="00193D1E" w:rsidP="0009785F">
            <w:pPr>
              <w:rPr>
                <w:rFonts w:ascii="Arial" w:hAnsi="Arial" w:cs="Arial"/>
                <w:b/>
                <w:bCs/>
                <w:color w:val="1D2828"/>
                <w:spacing w:val="-2"/>
                <w:sz w:val="20"/>
                <w:szCs w:val="20"/>
                <w:u w:val="single"/>
                <w:lang w:val="en-AU"/>
              </w:rPr>
            </w:pPr>
            <w:r w:rsidRPr="00657C5D">
              <w:rPr>
                <w:rFonts w:ascii="Arial" w:hAnsi="Arial" w:cs="Arial"/>
                <w:b/>
                <w:bCs/>
                <w:color w:val="1D2828"/>
                <w:spacing w:val="-2"/>
                <w:sz w:val="20"/>
                <w:szCs w:val="20"/>
                <w:u w:val="single"/>
                <w:lang w:val="en-AU"/>
              </w:rPr>
              <w:t xml:space="preserve">All visitors to complete a compulsory track and trace </w:t>
            </w:r>
            <w:r w:rsidR="000A448E" w:rsidRPr="00657C5D">
              <w:rPr>
                <w:rFonts w:ascii="Arial" w:hAnsi="Arial" w:cs="Arial"/>
                <w:b/>
                <w:bCs/>
                <w:color w:val="1D2828"/>
                <w:spacing w:val="-2"/>
                <w:sz w:val="20"/>
                <w:szCs w:val="20"/>
                <w:u w:val="single"/>
                <w:lang w:val="en-AU"/>
              </w:rPr>
              <w:t>Q</w:t>
            </w:r>
            <w:r w:rsidR="00794175" w:rsidRPr="00657C5D">
              <w:rPr>
                <w:rFonts w:ascii="Arial" w:hAnsi="Arial" w:cs="Arial"/>
                <w:b/>
                <w:bCs/>
                <w:color w:val="1D2828"/>
                <w:spacing w:val="-2"/>
                <w:sz w:val="20"/>
                <w:szCs w:val="20"/>
                <w:u w:val="single"/>
                <w:lang w:val="en-AU"/>
              </w:rPr>
              <w:t>R</w:t>
            </w:r>
            <w:r w:rsidR="000A448E" w:rsidRPr="00657C5D">
              <w:rPr>
                <w:rFonts w:ascii="Arial" w:hAnsi="Arial" w:cs="Arial"/>
                <w:b/>
                <w:bCs/>
                <w:color w:val="1D2828"/>
                <w:spacing w:val="-2"/>
                <w:sz w:val="20"/>
                <w:szCs w:val="20"/>
                <w:u w:val="single"/>
                <w:lang w:val="en-AU"/>
              </w:rPr>
              <w:t xml:space="preserve"> Code </w:t>
            </w:r>
            <w:r w:rsidRPr="00657C5D">
              <w:rPr>
                <w:rFonts w:ascii="Arial" w:hAnsi="Arial" w:cs="Arial"/>
                <w:b/>
                <w:bCs/>
                <w:color w:val="1D2828"/>
                <w:spacing w:val="-2"/>
                <w:sz w:val="20"/>
                <w:szCs w:val="20"/>
                <w:u w:val="single"/>
                <w:lang w:val="en-AU"/>
              </w:rPr>
              <w:t xml:space="preserve">data sharing </w:t>
            </w:r>
            <w:r w:rsidR="000A448E" w:rsidRPr="00657C5D">
              <w:rPr>
                <w:rFonts w:ascii="Arial" w:hAnsi="Arial" w:cs="Arial"/>
                <w:b/>
                <w:bCs/>
                <w:color w:val="1D2828"/>
                <w:spacing w:val="-2"/>
                <w:sz w:val="20"/>
                <w:szCs w:val="20"/>
                <w:u w:val="single"/>
                <w:lang w:val="en-AU"/>
              </w:rPr>
              <w:t xml:space="preserve">procedure or </w:t>
            </w:r>
            <w:r w:rsidRPr="00657C5D">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sidRPr="00657C5D">
              <w:rPr>
                <w:rFonts w:ascii="Arial" w:hAnsi="Arial" w:cs="Arial"/>
                <w:b/>
                <w:bCs/>
                <w:color w:val="1D2828"/>
                <w:spacing w:val="-2"/>
                <w:sz w:val="20"/>
                <w:szCs w:val="20"/>
                <w:u w:val="single"/>
                <w:lang w:val="en-AU"/>
              </w:rPr>
              <w:t xml:space="preserve">information </w:t>
            </w:r>
            <w:r w:rsidRPr="00657C5D">
              <w:rPr>
                <w:rFonts w:ascii="Arial" w:hAnsi="Arial" w:cs="Arial"/>
                <w:b/>
                <w:bCs/>
                <w:color w:val="1D2828"/>
                <w:spacing w:val="-2"/>
                <w:sz w:val="20"/>
                <w:szCs w:val="20"/>
                <w:u w:val="single"/>
                <w:lang w:val="en-AU"/>
              </w:rPr>
              <w:t xml:space="preserve">is retained by the school office. </w:t>
            </w:r>
          </w:p>
          <w:p w14:paraId="7B793B5A" w14:textId="77777777" w:rsidR="00ED666A" w:rsidRPr="00657C5D" w:rsidRDefault="00ED666A" w:rsidP="0009785F">
            <w:pPr>
              <w:rPr>
                <w:rFonts w:ascii="Arial" w:hAnsi="Arial" w:cs="Arial"/>
                <w:b/>
                <w:bCs/>
                <w:color w:val="1D2828"/>
                <w:spacing w:val="-2"/>
                <w:sz w:val="20"/>
                <w:szCs w:val="20"/>
                <w:u w:val="single"/>
                <w:lang w:val="en-AU"/>
              </w:rPr>
            </w:pPr>
          </w:p>
          <w:p w14:paraId="1D83D935" w14:textId="5760243D" w:rsidR="00794175" w:rsidRPr="00794175" w:rsidRDefault="00794175" w:rsidP="0009785F">
            <w:pPr>
              <w:rPr>
                <w:rFonts w:ascii="Arial" w:hAnsi="Arial" w:cs="Arial"/>
                <w:color w:val="1D2828"/>
                <w:spacing w:val="-2"/>
                <w:sz w:val="20"/>
                <w:szCs w:val="20"/>
                <w:lang w:val="en-AU"/>
              </w:rPr>
            </w:pPr>
            <w:r w:rsidRPr="00657C5D">
              <w:rPr>
                <w:rFonts w:ascii="Arial" w:hAnsi="Arial" w:cs="Arial"/>
                <w:color w:val="1D2828"/>
                <w:spacing w:val="-2"/>
                <w:sz w:val="20"/>
                <w:szCs w:val="20"/>
                <w:lang w:val="en-AU"/>
              </w:rPr>
              <w:t xml:space="preserve">Please find guidance </w:t>
            </w:r>
            <w:hyperlink r:id="rId31" w:history="1">
              <w:r w:rsidRPr="00657C5D">
                <w:rPr>
                  <w:rStyle w:val="Hyperlink"/>
                  <w:rFonts w:ascii="Arial" w:hAnsi="Arial" w:cs="Arial"/>
                  <w:spacing w:val="-2"/>
                  <w:sz w:val="20"/>
                  <w:szCs w:val="20"/>
                  <w:lang w:val="en-AU"/>
                </w:rPr>
                <w:t>here</w:t>
              </w:r>
            </w:hyperlink>
            <w:r w:rsidRPr="00657C5D">
              <w:rPr>
                <w:rFonts w:ascii="Arial" w:hAnsi="Arial" w:cs="Arial"/>
                <w:color w:val="1D2828"/>
                <w:spacing w:val="-2"/>
                <w:sz w:val="20"/>
                <w:szCs w:val="20"/>
                <w:lang w:val="en-AU"/>
              </w:rPr>
              <w:t xml:space="preserve"> for QR Code Set Up. Please find a copy of the Data Collection Sheet </w:t>
            </w:r>
            <w:hyperlink r:id="rId32" w:history="1">
              <w:r w:rsidR="00F13995" w:rsidRPr="00657C5D">
                <w:rPr>
                  <w:rStyle w:val="Hyperlink"/>
                  <w:rFonts w:ascii="Arial" w:hAnsi="Arial" w:cs="Arial"/>
                  <w:spacing w:val="-2"/>
                  <w:sz w:val="20"/>
                  <w:szCs w:val="20"/>
                  <w:lang w:val="en-AU"/>
                </w:rPr>
                <w:t>here</w:t>
              </w:r>
            </w:hyperlink>
            <w:r w:rsidR="00F13995" w:rsidRPr="00657C5D">
              <w:rPr>
                <w:rFonts w:ascii="Arial" w:hAnsi="Arial" w:cs="Arial"/>
                <w:color w:val="1D2828"/>
                <w:spacing w:val="-2"/>
                <w:sz w:val="20"/>
                <w:szCs w:val="20"/>
                <w:lang w:val="en-AU"/>
              </w:rPr>
              <w:t xml:space="preserve"> </w:t>
            </w:r>
            <w:r w:rsidRPr="00657C5D">
              <w:rPr>
                <w:rFonts w:ascii="Arial" w:hAnsi="Arial" w:cs="Arial"/>
                <w:color w:val="1D2828"/>
                <w:spacing w:val="-2"/>
                <w:sz w:val="20"/>
                <w:szCs w:val="20"/>
                <w:lang w:val="en-AU"/>
              </w:rPr>
              <w:t xml:space="preserve">&amp; GDPR Template </w:t>
            </w:r>
            <w:hyperlink r:id="rId33" w:history="1">
              <w:r w:rsidRPr="00657C5D">
                <w:rPr>
                  <w:rStyle w:val="Hyperlink"/>
                  <w:rFonts w:ascii="Arial" w:hAnsi="Arial" w:cs="Arial"/>
                  <w:spacing w:val="-2"/>
                  <w:sz w:val="20"/>
                  <w:szCs w:val="20"/>
                  <w:lang w:val="en-AU"/>
                </w:rPr>
                <w:t>here</w:t>
              </w:r>
            </w:hyperlink>
            <w:r w:rsidRPr="00657C5D">
              <w:rPr>
                <w:rFonts w:ascii="Arial" w:hAnsi="Arial" w:cs="Arial"/>
                <w:color w:val="1D2828"/>
                <w:spacing w:val="-2"/>
                <w:sz w:val="20"/>
                <w:szCs w:val="20"/>
                <w:lang w:val="en-AU"/>
              </w:rPr>
              <w:t>. Guidance on Collection of Visitor Details</w:t>
            </w:r>
            <w:hyperlink r:id="rId34" w:history="1">
              <w:r w:rsidRPr="00657C5D">
                <w:rPr>
                  <w:rStyle w:val="Hyperlink"/>
                  <w:rFonts w:ascii="Arial" w:hAnsi="Arial" w:cs="Arial"/>
                  <w:spacing w:val="-2"/>
                  <w:sz w:val="20"/>
                  <w:szCs w:val="20"/>
                  <w:lang w:val="en-AU"/>
                </w:rPr>
                <w:t xml:space="preserve"> here</w:t>
              </w:r>
            </w:hyperlink>
            <w:r w:rsidRPr="00657C5D">
              <w:rPr>
                <w:rFonts w:ascii="Arial" w:hAnsi="Arial" w:cs="Arial"/>
                <w:color w:val="1D2828"/>
                <w:spacing w:val="-2"/>
                <w:sz w:val="20"/>
                <w:szCs w:val="20"/>
                <w:lang w:val="en-AU"/>
              </w:rPr>
              <w:t>.</w:t>
            </w:r>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274E5B50" w:rsidR="001C4D87" w:rsidRDefault="00111BE4" w:rsidP="0009785F">
            <w:pPr>
              <w:rPr>
                <w:rFonts w:ascii="Arial" w:eastAsia="Times New Roman" w:hAnsi="Arial" w:cs="Arial"/>
                <w:color w:val="FF0000"/>
                <w:sz w:val="20"/>
                <w:szCs w:val="20"/>
              </w:rPr>
            </w:pPr>
            <w:r w:rsidRPr="007C5A38">
              <w:rPr>
                <w:rFonts w:ascii="Arial" w:eastAsia="Times New Roman" w:hAnsi="Arial" w:cs="Arial"/>
                <w:sz w:val="20"/>
                <w:szCs w:val="20"/>
              </w:rPr>
              <w:t xml:space="preserve">Social distancing should be adhered to. </w:t>
            </w:r>
            <w:r w:rsidRPr="007C5A38">
              <w:rPr>
                <w:rFonts w:ascii="Arial" w:hAnsi="Arial" w:cs="Arial"/>
                <w:color w:val="1D2828"/>
                <w:sz w:val="20"/>
                <w:szCs w:val="20"/>
              </w:rPr>
              <w:t>Staff distance of 2m where possible</w:t>
            </w:r>
            <w:r>
              <w:rPr>
                <w:rFonts w:ascii="Arial" w:hAnsi="Arial" w:cs="Arial"/>
                <w:color w:val="1D2828"/>
                <w:sz w:val="20"/>
                <w:szCs w:val="20"/>
              </w:rPr>
              <w:t xml:space="preserve"> from other adults and pupils</w:t>
            </w:r>
            <w:r w:rsidRPr="007C5A38">
              <w:rPr>
                <w:rFonts w:ascii="Arial" w:hAnsi="Arial" w:cs="Arial"/>
                <w:color w:val="1D2828"/>
                <w:sz w:val="20"/>
                <w:szCs w:val="20"/>
              </w:rPr>
              <w:t xml:space="preserve">. </w:t>
            </w:r>
            <w:r>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613EFAD" w14:textId="77777777" w:rsidR="006A2DC8" w:rsidRDefault="00D0562A" w:rsidP="007068B5">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w:t>
            </w:r>
            <w:r w:rsidR="007068B5">
              <w:rPr>
                <w:rFonts w:ascii="Arial" w:hAnsi="Arial" w:cs="Arial"/>
                <w:iCs/>
                <w:color w:val="000000" w:themeColor="text1"/>
                <w:sz w:val="20"/>
                <w:szCs w:val="20"/>
              </w:rPr>
              <w:t>.</w:t>
            </w:r>
          </w:p>
          <w:p w14:paraId="253403B6" w14:textId="77777777" w:rsidR="00A07279" w:rsidRDefault="00A07279" w:rsidP="007068B5">
            <w:pPr>
              <w:rPr>
                <w:rFonts w:ascii="Arial" w:hAnsi="Arial" w:cs="Arial"/>
                <w:iCs/>
                <w:color w:val="000000" w:themeColor="text1"/>
                <w:sz w:val="20"/>
                <w:szCs w:val="20"/>
              </w:rPr>
            </w:pPr>
          </w:p>
          <w:p w14:paraId="4CFD5314" w14:textId="72152CA2" w:rsidR="00A07279" w:rsidRPr="007C5A38" w:rsidRDefault="00A07279" w:rsidP="007068B5">
            <w:pPr>
              <w:rPr>
                <w:rFonts w:ascii="Arial" w:eastAsia="Times New Roman" w:hAnsi="Arial" w:cs="Arial"/>
                <w:spacing w:val="-2"/>
                <w:sz w:val="20"/>
                <w:szCs w:val="20"/>
                <w:lang w:val="en-AU"/>
              </w:rPr>
            </w:pPr>
            <w:r>
              <w:rPr>
                <w:rFonts w:ascii="Arial" w:hAnsi="Arial" w:cs="Arial"/>
                <w:iCs/>
                <w:color w:val="000000" w:themeColor="text1"/>
                <w:sz w:val="20"/>
                <w:szCs w:val="20"/>
              </w:rPr>
              <w:t>Job share partners should wipe down desk/chair/keyboards, etc at the start and end of each day</w:t>
            </w:r>
            <w:r w:rsidR="00FF7569">
              <w:rPr>
                <w:rFonts w:ascii="Arial" w:hAnsi="Arial" w:cs="Arial"/>
                <w:iCs/>
                <w:color w:val="000000" w:themeColor="text1"/>
                <w:sz w:val="20"/>
                <w:szCs w:val="20"/>
              </w:rPr>
              <w:t>. Avoid using shared resources wherever possible (e.g. use electronic devices for notes</w:t>
            </w:r>
            <w:r w:rsidR="00C651CE">
              <w:rPr>
                <w:rFonts w:ascii="Arial" w:hAnsi="Arial" w:cs="Arial"/>
                <w:iCs/>
                <w:color w:val="000000" w:themeColor="text1"/>
                <w:sz w:val="20"/>
                <w:szCs w:val="20"/>
              </w:rPr>
              <w:t>, etc</w:t>
            </w:r>
            <w:r w:rsidR="00FF7569">
              <w:rPr>
                <w:rFonts w:ascii="Arial" w:hAnsi="Arial" w:cs="Arial"/>
                <w:iCs/>
                <w:color w:val="000000" w:themeColor="text1"/>
                <w:sz w:val="20"/>
                <w:szCs w:val="20"/>
              </w:rPr>
              <w:t>)</w:t>
            </w: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D93067F"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53266948"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r w:rsidR="007407DA">
              <w:rPr>
                <w:rFonts w:ascii="Arial" w:hAnsi="Arial" w:cs="Arial"/>
                <w:color w:val="000000" w:themeColor="text1"/>
                <w:sz w:val="20"/>
                <w:szCs w:val="20"/>
              </w:rPr>
              <w:t>Currently n/a at Arnage.</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5"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34544303"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DE1F8B">
              <w:rPr>
                <w:rFonts w:ascii="Arial" w:eastAsia="Times New Roman" w:hAnsi="Arial" w:cs="Arial"/>
                <w:color w:val="000000" w:themeColor="text1"/>
                <w:sz w:val="20"/>
                <w:szCs w:val="20"/>
              </w:rPr>
              <w:t>Currently n/a at Arnage</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36"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37"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38"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691581C4"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Isolation area</w:t>
            </w:r>
            <w:r w:rsidR="00192868">
              <w:rPr>
                <w:rFonts w:ascii="Arial" w:eastAsia="Times New Roman" w:hAnsi="Arial" w:cs="Arial"/>
                <w:color w:val="222222"/>
                <w:sz w:val="20"/>
                <w:szCs w:val="20"/>
              </w:rPr>
              <w:t xml:space="preserve"> set up </w:t>
            </w:r>
            <w:r w:rsidR="00C36990">
              <w:rPr>
                <w:rFonts w:ascii="Arial" w:eastAsia="Times New Roman" w:hAnsi="Arial" w:cs="Arial"/>
                <w:color w:val="222222"/>
                <w:sz w:val="20"/>
                <w:szCs w:val="20"/>
              </w:rPr>
              <w:t>in library</w:t>
            </w:r>
            <w:r w:rsidRPr="007C5A38">
              <w:rPr>
                <w:rFonts w:ascii="Arial" w:eastAsia="Times New Roman" w:hAnsi="Arial" w:cs="Arial"/>
                <w:color w:val="222222"/>
                <w:sz w:val="20"/>
                <w:szCs w:val="20"/>
              </w:rPr>
              <w:t xml:space="preserve">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p>
          <w:p w14:paraId="0D4D4B50"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488917DF"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r w:rsidR="002620E0">
              <w:rPr>
                <w:rFonts w:ascii="Arial" w:hAnsi="Arial" w:cs="Arial"/>
                <w:color w:val="000000" w:themeColor="text1"/>
                <w:sz w:val="20"/>
                <w:szCs w:val="20"/>
              </w:rPr>
              <w:t>Staff bathroom.</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lastRenderedPageBreak/>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43A62688" w:rsidR="006A2DC8" w:rsidRPr="001941A5" w:rsidRDefault="00DD3468"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8.75pt" o:ole="">
                  <v:imagedata r:id="rId39" o:title=""/>
                </v:shape>
                <o:OLEObject Type="Embed" ProgID="AcroExch.Document.DC" ShapeID="_x0000_i1025" DrawAspect="Icon" ObjectID="_1658571093" r:id="rId40"/>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41"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42"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55F15C24"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 – codes for this have been developed in SEEMiS.</w:t>
            </w:r>
          </w:p>
          <w:p w14:paraId="2768C36C" w14:textId="791DCC37" w:rsidR="007E5CDF" w:rsidRDefault="007E5CDF" w:rsidP="003D17B2">
            <w:pPr>
              <w:shd w:val="clear" w:color="auto" w:fill="FFFFFF"/>
              <w:rPr>
                <w:rFonts w:ascii="Arial" w:eastAsia="Times New Roman" w:hAnsi="Arial" w:cs="Arial"/>
                <w:color w:val="000000" w:themeColor="text1"/>
                <w:sz w:val="20"/>
                <w:szCs w:val="20"/>
              </w:rPr>
            </w:pPr>
          </w:p>
          <w:p w14:paraId="6300E5D7" w14:textId="77777777" w:rsidR="007E5CDF" w:rsidRPr="009C4C04" w:rsidRDefault="007E5CDF" w:rsidP="007E5CDF">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347E4E1C" w14:textId="77777777" w:rsidR="007E5CDF" w:rsidRPr="009C4C04" w:rsidRDefault="007E5CDF" w:rsidP="007E5CDF">
            <w:pPr>
              <w:rPr>
                <w:rFonts w:ascii="Arial" w:hAnsi="Arial" w:cs="Arial"/>
                <w:b/>
                <w:bCs/>
                <w:color w:val="1D2828"/>
                <w:spacing w:val="-2"/>
                <w:sz w:val="20"/>
                <w:szCs w:val="20"/>
                <w:u w:val="single"/>
                <w:lang w:val="en-AU"/>
              </w:rPr>
            </w:pPr>
          </w:p>
          <w:p w14:paraId="6C875C50" w14:textId="77777777" w:rsidR="007E5CDF" w:rsidRPr="009C4C04" w:rsidRDefault="007E5CDF" w:rsidP="007E5CD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1FED6898" w14:textId="77777777" w:rsidR="007E5CDF" w:rsidRPr="009C4C04" w:rsidRDefault="007E5CDF" w:rsidP="007E5CDF">
            <w:pPr>
              <w:rPr>
                <w:rFonts w:ascii="Arial" w:hAnsi="Arial" w:cs="Arial"/>
                <w:color w:val="1D2828"/>
                <w:spacing w:val="-2"/>
                <w:sz w:val="20"/>
                <w:szCs w:val="20"/>
                <w:lang w:val="en-AU"/>
              </w:rPr>
            </w:pPr>
          </w:p>
          <w:p w14:paraId="71D248B0" w14:textId="77777777" w:rsidR="007E5CDF" w:rsidRPr="009C4C04" w:rsidRDefault="007E5CDF" w:rsidP="007E5CD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2B3B6DFE"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21F76C09"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2BF8690A"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73E28151"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387F4B7"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21C3E6BA" w14:textId="77777777" w:rsidR="007E5CDF" w:rsidRPr="009C4C04" w:rsidRDefault="007E5CDF" w:rsidP="007E5CDF">
            <w:pPr>
              <w:pStyle w:val="ListParagraph"/>
              <w:ind w:left="343"/>
              <w:rPr>
                <w:rFonts w:ascii="Arial" w:hAnsi="Arial" w:cs="Arial"/>
                <w:color w:val="1D2828"/>
                <w:spacing w:val="-2"/>
                <w:sz w:val="18"/>
                <w:szCs w:val="18"/>
                <w:lang w:val="en-AU"/>
              </w:rPr>
            </w:pPr>
          </w:p>
          <w:p w14:paraId="737723AA" w14:textId="77777777" w:rsidR="007E5CDF" w:rsidRPr="009C4C04" w:rsidRDefault="007E5CDF" w:rsidP="007E5CD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3CA03681" w14:textId="77777777" w:rsidR="007E5CDF" w:rsidRPr="009C4C04" w:rsidRDefault="007E5CDF" w:rsidP="007E5CD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6957D58B" w14:textId="77777777" w:rsidR="007E5CDF" w:rsidRPr="009C4C04" w:rsidRDefault="007E5CDF" w:rsidP="007E5CD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9A817CD" w14:textId="77777777" w:rsidR="007E5CDF" w:rsidRPr="009C4C04" w:rsidRDefault="007E5CDF" w:rsidP="007E5CD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70A5F94C" w14:textId="77777777" w:rsidR="007E5CDF" w:rsidRPr="009C4C04" w:rsidRDefault="007E5CDF" w:rsidP="007E5CD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A59D30B" w14:textId="77777777" w:rsidR="007E5CDF" w:rsidRPr="009C4C04" w:rsidRDefault="007E5CDF" w:rsidP="007E5CDF">
            <w:pPr>
              <w:rPr>
                <w:rFonts w:ascii="Arial" w:hAnsi="Arial" w:cs="Arial"/>
              </w:rPr>
            </w:pPr>
            <w:r w:rsidRPr="009C4C04">
              <w:rPr>
                <w:rFonts w:ascii="Arial" w:hAnsi="Arial" w:cs="Arial"/>
                <w:i/>
                <w:iCs/>
                <w:color w:val="C00000"/>
                <w:sz w:val="18"/>
                <w:szCs w:val="18"/>
                <w:shd w:val="clear" w:color="auto" w:fill="FFFFFF"/>
              </w:rPr>
              <w:lastRenderedPageBreak/>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3"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53021F57" w14:textId="77777777" w:rsidR="007E5CDF" w:rsidRPr="009C4C04" w:rsidRDefault="007E5CDF" w:rsidP="007E5CDF">
            <w:pPr>
              <w:rPr>
                <w:rFonts w:ascii="Arial" w:hAnsi="Arial" w:cs="Arial"/>
                <w:color w:val="1D2828"/>
                <w:spacing w:val="-2"/>
                <w:sz w:val="18"/>
                <w:szCs w:val="18"/>
                <w:lang w:val="en-AU"/>
              </w:rPr>
            </w:pPr>
          </w:p>
          <w:p w14:paraId="13793E5A" w14:textId="77777777" w:rsidR="007E5CDF" w:rsidRPr="009C4C04" w:rsidRDefault="007E5CDF" w:rsidP="007E5CDF">
            <w:pPr>
              <w:rPr>
                <w:rFonts w:ascii="Arial" w:hAnsi="Arial" w:cs="Arial"/>
                <w:b/>
                <w:bCs/>
                <w:color w:val="1D2828"/>
                <w:spacing w:val="-2"/>
                <w:sz w:val="18"/>
                <w:szCs w:val="18"/>
                <w:u w:val="single"/>
                <w:lang w:val="en-AU"/>
              </w:rPr>
            </w:pPr>
          </w:p>
          <w:p w14:paraId="2D59ABD5" w14:textId="77777777" w:rsidR="007E5CDF" w:rsidRPr="009C4C04" w:rsidRDefault="007E5CDF" w:rsidP="007E5CD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6421D980" w14:textId="77777777" w:rsidR="007E5CDF" w:rsidRPr="009C4C04" w:rsidRDefault="007E5CDF" w:rsidP="007E5CD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01A1FC83" w14:textId="77777777" w:rsidR="007E5CDF" w:rsidRPr="009C4C04" w:rsidRDefault="007E5CDF" w:rsidP="007E5CDF">
            <w:pPr>
              <w:rPr>
                <w:rFonts w:ascii="Arial" w:hAnsi="Arial" w:cs="Arial"/>
                <w:sz w:val="20"/>
                <w:szCs w:val="20"/>
              </w:rPr>
            </w:pPr>
          </w:p>
          <w:p w14:paraId="3E60EE7A" w14:textId="77777777" w:rsidR="007E5CDF" w:rsidRPr="009C4C04" w:rsidRDefault="007E5CDF" w:rsidP="007E5CD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7A9A3B4" w14:textId="77777777" w:rsidR="007E5CDF" w:rsidRPr="009C4C04" w:rsidRDefault="007E5CDF" w:rsidP="007E5CDF">
            <w:pPr>
              <w:pStyle w:val="Default"/>
              <w:rPr>
                <w:color w:val="auto"/>
                <w:sz w:val="20"/>
                <w:szCs w:val="20"/>
              </w:rPr>
            </w:pPr>
          </w:p>
          <w:p w14:paraId="31F9E61E" w14:textId="77777777" w:rsidR="007E5CDF" w:rsidRPr="009C4C04" w:rsidRDefault="007E5CDF" w:rsidP="007E5CDF">
            <w:pPr>
              <w:rPr>
                <w:rFonts w:ascii="Arial" w:hAnsi="Arial" w:cs="Arial"/>
                <w:sz w:val="20"/>
                <w:szCs w:val="20"/>
              </w:rPr>
            </w:pPr>
          </w:p>
          <w:p w14:paraId="5AFDC970" w14:textId="77777777" w:rsidR="007E5CDF" w:rsidRPr="009C4C04" w:rsidRDefault="007E5CDF" w:rsidP="007E5CDF">
            <w:pPr>
              <w:rPr>
                <w:rFonts w:ascii="Arial" w:hAnsi="Arial" w:cs="Arial"/>
                <w:sz w:val="20"/>
                <w:szCs w:val="20"/>
              </w:rPr>
            </w:pPr>
            <w:r w:rsidRPr="009C4C04">
              <w:rPr>
                <w:rFonts w:ascii="Arial" w:hAnsi="Arial" w:cs="Arial"/>
                <w:sz w:val="20"/>
                <w:szCs w:val="20"/>
              </w:rPr>
              <w:t>The following advice is available in:</w:t>
            </w:r>
          </w:p>
          <w:p w14:paraId="5525C4E6" w14:textId="77777777" w:rsidR="007E5CDF" w:rsidRPr="009C4C04" w:rsidRDefault="00372D9F" w:rsidP="007E5CDF">
            <w:pPr>
              <w:rPr>
                <w:rFonts w:ascii="Arial" w:hAnsi="Arial" w:cs="Arial"/>
                <w:sz w:val="20"/>
                <w:szCs w:val="20"/>
              </w:rPr>
            </w:pPr>
            <w:hyperlink r:id="rId44" w:history="1">
              <w:r w:rsidR="007E5CDF" w:rsidRPr="009C4C04">
                <w:rPr>
                  <w:rStyle w:val="Hyperlink"/>
                  <w:rFonts w:ascii="Arial" w:hAnsi="Arial" w:cs="Arial"/>
                  <w:sz w:val="20"/>
                  <w:szCs w:val="20"/>
                </w:rPr>
                <w:t>https://hpspubsrepo.blob.core.windows.net/hps-website/nss/2973/documents/1_covid-19-guidance-for-non-healthcare-settings.pdf</w:t>
              </w:r>
            </w:hyperlink>
          </w:p>
          <w:p w14:paraId="24FF8505" w14:textId="77777777" w:rsidR="007E5CDF" w:rsidRPr="009C4C04" w:rsidRDefault="007E5CDF" w:rsidP="007E5CD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799EE602" w14:textId="77777777" w:rsidR="007E5CDF" w:rsidRPr="009C4C04" w:rsidRDefault="007E5CDF" w:rsidP="007E5CDF">
            <w:pPr>
              <w:pStyle w:val="Default"/>
              <w:rPr>
                <w:sz w:val="20"/>
                <w:szCs w:val="20"/>
              </w:rPr>
            </w:pPr>
            <w:r w:rsidRPr="009C4C04">
              <w:rPr>
                <w:b/>
                <w:bCs/>
                <w:sz w:val="20"/>
                <w:szCs w:val="20"/>
              </w:rPr>
              <w:t xml:space="preserve">Cleaning and Disinfection </w:t>
            </w:r>
          </w:p>
          <w:p w14:paraId="5FEAC8B8" w14:textId="77777777" w:rsidR="007E5CDF" w:rsidRPr="009C4C04" w:rsidRDefault="007E5CDF" w:rsidP="007E5CD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4D232D8F" w14:textId="77777777" w:rsidR="007E5CDF" w:rsidRPr="009C4C04" w:rsidRDefault="007E5CDF" w:rsidP="007E5CD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997A44F" w14:textId="77777777" w:rsidR="007E5CDF" w:rsidRPr="009C4C04" w:rsidRDefault="007E5CDF" w:rsidP="007E5CD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7304CD9" w14:textId="298750FA" w:rsidR="007E5CDF" w:rsidRDefault="007E5CDF" w:rsidP="007E5CDF">
            <w:pPr>
              <w:shd w:val="clear" w:color="auto" w:fill="FFFFFF"/>
              <w:rPr>
                <w:rFonts w:ascii="Arial" w:eastAsia="Times New Roman" w:hAnsi="Arial" w:cs="Arial"/>
                <w:color w:val="000000" w:themeColor="text1"/>
                <w:sz w:val="20"/>
                <w:szCs w:val="20"/>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5"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6"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Schools to ensure anti-bacterial wipes are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lastRenderedPageBreak/>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63CBC053" w:rsidR="001941A5" w:rsidRPr="00C503BD" w:rsidRDefault="001941A5" w:rsidP="0009785F">
            <w:pPr>
              <w:pStyle w:val="NoSpacing"/>
              <w:rPr>
                <w:rFonts w:ascii="Arial" w:hAnsi="Arial" w:cs="Arial"/>
                <w:sz w:val="20"/>
                <w:szCs w:val="20"/>
              </w:rPr>
            </w:pPr>
            <w:r>
              <w:rPr>
                <w:rFonts w:ascii="Arial" w:hAnsi="Arial" w:cs="Arial"/>
                <w:sz w:val="20"/>
                <w:szCs w:val="20"/>
              </w:rPr>
              <w:t xml:space="preserve">Advice concerning PE will follow. </w:t>
            </w:r>
            <w:r w:rsidR="00743C0B">
              <w:rPr>
                <w:rFonts w:ascii="Arial" w:hAnsi="Arial" w:cs="Arial"/>
                <w:sz w:val="20"/>
                <w:szCs w:val="20"/>
              </w:rPr>
              <w:t>Children will get changed at their desks for P</w:t>
            </w:r>
            <w:r w:rsidR="006B25A0">
              <w:rPr>
                <w:rFonts w:ascii="Arial" w:hAnsi="Arial" w:cs="Arial"/>
                <w:sz w:val="20"/>
                <w:szCs w:val="20"/>
              </w:rPr>
              <w:t xml:space="preserve">E (Can take it in turns for boys and girls in older class). </w:t>
            </w:r>
            <w:r w:rsidR="000F6F08">
              <w:rPr>
                <w:rFonts w:ascii="Arial" w:hAnsi="Arial" w:cs="Arial"/>
                <w:sz w:val="20"/>
                <w:szCs w:val="20"/>
              </w:rPr>
              <w:t>PE clothes should be taken home and washed on any days they are used.</w:t>
            </w:r>
          </w:p>
          <w:p w14:paraId="6DB2279D" w14:textId="77777777" w:rsidR="00F26DDF" w:rsidRPr="00C503BD" w:rsidRDefault="00F26DDF" w:rsidP="0009785F">
            <w:pPr>
              <w:pStyle w:val="NoSpacing"/>
              <w:rPr>
                <w:rFonts w:ascii="Arial" w:hAnsi="Arial" w:cs="Arial"/>
                <w:sz w:val="20"/>
                <w:szCs w:val="20"/>
              </w:rPr>
            </w:pPr>
          </w:p>
          <w:p w14:paraId="064F1C7A" w14:textId="4A455937"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Library books should be quarantined for 72 hours upon return to the library</w:t>
            </w:r>
            <w:r w:rsidR="003166F6">
              <w:rPr>
                <w:rFonts w:ascii="Arial" w:hAnsi="Arial" w:cs="Arial"/>
                <w:color w:val="000000" w:themeColor="text1"/>
                <w:sz w:val="20"/>
                <w:szCs w:val="20"/>
              </w:rPr>
              <w:t>. Trays for returned books in each classroom</w:t>
            </w:r>
            <w:r w:rsidRPr="00C503BD">
              <w:rPr>
                <w:rFonts w:ascii="Arial" w:hAnsi="Arial" w:cs="Arial"/>
                <w:color w:val="000000" w:themeColor="text1"/>
                <w:sz w:val="20"/>
                <w:szCs w:val="20"/>
              </w:rPr>
              <w:t>.</w:t>
            </w:r>
            <w:r w:rsidR="003166F6">
              <w:rPr>
                <w:rFonts w:ascii="Arial" w:hAnsi="Arial" w:cs="Arial"/>
                <w:color w:val="000000" w:themeColor="text1"/>
                <w:sz w:val="20"/>
                <w:szCs w:val="20"/>
              </w:rPr>
              <w:t xml:space="preserve"> </w:t>
            </w:r>
            <w:r w:rsidR="00C375A2">
              <w:rPr>
                <w:rFonts w:ascii="Arial" w:hAnsi="Arial" w:cs="Arial"/>
                <w:color w:val="000000" w:themeColor="text1"/>
                <w:sz w:val="20"/>
                <w:szCs w:val="20"/>
              </w:rPr>
              <w:t>No book returns on a Friday.</w:t>
            </w:r>
            <w:r w:rsidRPr="00C503BD">
              <w:rPr>
                <w:rFonts w:ascii="Arial" w:hAnsi="Arial" w:cs="Arial"/>
                <w:color w:val="000000" w:themeColor="text1"/>
                <w:sz w:val="20"/>
                <w:szCs w:val="20"/>
              </w:rPr>
              <w:t xml:space="preserve">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657BE8" w14:textId="0FB9E8CB" w:rsidR="0009785F" w:rsidRPr="00C503BD" w:rsidRDefault="0009785F" w:rsidP="0054684E">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6EDB29B0"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r w:rsidR="0054684E">
              <w:rPr>
                <w:rFonts w:ascii="Arial" w:hAnsi="Arial" w:cs="Arial"/>
                <w:iCs/>
                <w:color w:val="000000" w:themeColor="text1"/>
                <w:sz w:val="20"/>
                <w:szCs w:val="20"/>
              </w:rPr>
              <w:t xml:space="preserve"> (see above).</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5B9BBBC0"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29569FC3" w:rsidR="006A2DC8" w:rsidRDefault="00165817" w:rsidP="00C7784C">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Ensure plenty of time allowed for</w:t>
            </w:r>
            <w:r w:rsidR="00C7784C" w:rsidRPr="00C503BD">
              <w:rPr>
                <w:rFonts w:ascii="Arial" w:eastAsia="Times New Roman" w:hAnsi="Arial" w:cs="Arial"/>
                <w:color w:val="000000" w:themeColor="text1"/>
                <w:sz w:val="20"/>
                <w:szCs w:val="20"/>
              </w:rPr>
              <w:t xml:space="preserve"> handwashing for snack and lunchtimes. </w:t>
            </w:r>
            <w:r w:rsidR="007538A3">
              <w:rPr>
                <w:rFonts w:ascii="Arial" w:eastAsia="Times New Roman" w:hAnsi="Arial" w:cs="Arial"/>
                <w:color w:val="000000" w:themeColor="text1"/>
                <w:sz w:val="20"/>
                <w:szCs w:val="20"/>
              </w:rPr>
              <w:t xml:space="preserve">Encourage children to use </w:t>
            </w:r>
            <w:r w:rsidR="00C7784C" w:rsidRPr="00C503BD">
              <w:rPr>
                <w:rFonts w:ascii="Arial" w:eastAsia="Times New Roman" w:hAnsi="Arial" w:cs="Arial"/>
                <w:color w:val="000000" w:themeColor="text1"/>
                <w:sz w:val="20"/>
                <w:szCs w:val="20"/>
              </w:rPr>
              <w:t xml:space="preserve">toilet </w:t>
            </w:r>
            <w:r w:rsidR="007538A3">
              <w:rPr>
                <w:rFonts w:ascii="Arial" w:eastAsia="Times New Roman" w:hAnsi="Arial" w:cs="Arial"/>
                <w:color w:val="000000" w:themeColor="text1"/>
                <w:sz w:val="20"/>
                <w:szCs w:val="20"/>
              </w:rPr>
              <w:t>close to break time (not all at once)</w:t>
            </w:r>
            <w:r w:rsidR="00C7784C" w:rsidRPr="00C503BD">
              <w:rPr>
                <w:rFonts w:ascii="Arial" w:eastAsia="Times New Roman" w:hAnsi="Arial" w:cs="Arial"/>
                <w:color w:val="000000" w:themeColor="text1"/>
                <w:sz w:val="20"/>
                <w:szCs w:val="20"/>
              </w:rPr>
              <w:t>.</w:t>
            </w:r>
            <w:r w:rsidR="00C7784C">
              <w:rPr>
                <w:rFonts w:ascii="Arial" w:eastAsia="Times New Roman" w:hAnsi="Arial" w:cs="Arial"/>
                <w:color w:val="000000" w:themeColor="text1"/>
                <w:sz w:val="20"/>
                <w:szCs w:val="20"/>
              </w:rPr>
              <w:t xml:space="preserve"> </w:t>
            </w:r>
            <w:r w:rsidR="00F135DF">
              <w:rPr>
                <w:rFonts w:ascii="Arial" w:hAnsi="Arial" w:cs="Arial"/>
                <w:sz w:val="20"/>
                <w:szCs w:val="20"/>
              </w:rPr>
              <w:t>S</w:t>
            </w:r>
            <w:r w:rsidR="00C7784C">
              <w:rPr>
                <w:rFonts w:ascii="Arial" w:hAnsi="Arial" w:cs="Arial"/>
                <w:sz w:val="20"/>
                <w:szCs w:val="20"/>
              </w:rPr>
              <w:t>taggering b</w:t>
            </w:r>
            <w:r w:rsidR="00C7784C" w:rsidRPr="007C5A38">
              <w:rPr>
                <w:rFonts w:ascii="Arial" w:hAnsi="Arial" w:cs="Arial"/>
                <w:sz w:val="20"/>
                <w:szCs w:val="20"/>
              </w:rPr>
              <w:t xml:space="preserve">reak times </w:t>
            </w:r>
            <w:r w:rsidR="00F135DF">
              <w:rPr>
                <w:rFonts w:ascii="Arial" w:hAnsi="Arial" w:cs="Arial"/>
                <w:sz w:val="20"/>
                <w:szCs w:val="20"/>
              </w:rPr>
              <w:t xml:space="preserve">not necessary </w:t>
            </w:r>
            <w:r w:rsidR="004E1685">
              <w:rPr>
                <w:rFonts w:ascii="Arial" w:hAnsi="Arial" w:cs="Arial"/>
                <w:sz w:val="20"/>
                <w:szCs w:val="20"/>
              </w:rPr>
              <w:t xml:space="preserve">but </w:t>
            </w:r>
            <w:r w:rsidR="00C7784C" w:rsidRPr="007C5A38">
              <w:rPr>
                <w:rFonts w:ascii="Arial" w:hAnsi="Arial" w:cs="Arial"/>
                <w:sz w:val="20"/>
                <w:szCs w:val="20"/>
              </w:rPr>
              <w:t xml:space="preserve">to reduce congestion and contact </w:t>
            </w:r>
            <w:r w:rsidR="004E1685">
              <w:rPr>
                <w:rFonts w:ascii="Arial" w:hAnsi="Arial" w:cs="Arial"/>
                <w:sz w:val="20"/>
                <w:szCs w:val="20"/>
              </w:rPr>
              <w:t>classes should coordinate leaving the building</w:t>
            </w:r>
            <w:r w:rsidR="00750D34">
              <w:rPr>
                <w:rFonts w:ascii="Arial" w:hAnsi="Arial" w:cs="Arial"/>
                <w:sz w:val="20"/>
                <w:szCs w:val="20"/>
              </w:rPr>
              <w:t>/going to the hall for lunch</w:t>
            </w:r>
            <w:r w:rsidR="00C7784C" w:rsidRPr="007C5A38">
              <w:rPr>
                <w:rFonts w:ascii="Arial" w:hAnsi="Arial" w:cs="Arial"/>
                <w:sz w:val="20"/>
                <w:szCs w:val="20"/>
              </w:rPr>
              <w:t>.</w:t>
            </w:r>
            <w:r w:rsidR="00750D34">
              <w:rPr>
                <w:rFonts w:ascii="Arial" w:eastAsia="Times New Roman" w:hAnsi="Arial" w:cs="Arial"/>
                <w:color w:val="000000" w:themeColor="text1"/>
                <w:sz w:val="20"/>
                <w:szCs w:val="20"/>
              </w:rPr>
              <w:t xml:space="preserve"> </w:t>
            </w:r>
          </w:p>
          <w:p w14:paraId="7B3BCE08" w14:textId="405C1313" w:rsidR="008D4B08" w:rsidRDefault="008D4B08" w:rsidP="00C7784C">
            <w:pPr>
              <w:ind w:left="34"/>
              <w:rPr>
                <w:rFonts w:ascii="Arial" w:hAnsi="Arial" w:cs="Arial"/>
                <w:sz w:val="20"/>
                <w:szCs w:val="20"/>
              </w:rPr>
            </w:pPr>
          </w:p>
          <w:p w14:paraId="275497A5" w14:textId="1ECB4255" w:rsidR="008D4B08" w:rsidRPr="007C5A38" w:rsidRDefault="008C5AAC" w:rsidP="00C7784C">
            <w:pPr>
              <w:ind w:left="34"/>
              <w:rPr>
                <w:rFonts w:ascii="Arial" w:hAnsi="Arial" w:cs="Arial"/>
                <w:sz w:val="20"/>
                <w:szCs w:val="20"/>
              </w:rPr>
            </w:pPr>
            <w:r>
              <w:rPr>
                <w:rFonts w:ascii="Arial" w:hAnsi="Arial" w:cs="Arial"/>
                <w:sz w:val="20"/>
                <w:szCs w:val="20"/>
              </w:rPr>
              <w:t>Younger class should enter and leave the building using the main door. Older class should use the</w:t>
            </w:r>
            <w:r w:rsidR="0031152C">
              <w:rPr>
                <w:rFonts w:ascii="Arial" w:hAnsi="Arial" w:cs="Arial"/>
                <w:sz w:val="20"/>
                <w:szCs w:val="20"/>
              </w:rPr>
              <w:t>ir</w:t>
            </w:r>
            <w:r>
              <w:rPr>
                <w:rFonts w:ascii="Arial" w:hAnsi="Arial" w:cs="Arial"/>
                <w:sz w:val="20"/>
                <w:szCs w:val="20"/>
              </w:rPr>
              <w:t xml:space="preserve"> </w:t>
            </w:r>
            <w:r w:rsidR="0031152C">
              <w:rPr>
                <w:rFonts w:ascii="Arial" w:hAnsi="Arial" w:cs="Arial"/>
                <w:sz w:val="20"/>
                <w:szCs w:val="20"/>
              </w:rPr>
              <w:t>cloakroom door.</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7"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0FE1F442" w14:textId="3239BE88" w:rsidR="006A2DC8" w:rsidRDefault="006A2DC8" w:rsidP="00423317">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48"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two weeks of term</w:t>
            </w:r>
            <w:r w:rsidR="00423317">
              <w:rPr>
                <w:rFonts w:ascii="Arial" w:hAnsi="Arial" w:cs="Arial"/>
                <w:sz w:val="20"/>
                <w:szCs w:val="20"/>
              </w:rPr>
              <w:t xml:space="preserve">. </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661EF4A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77777777" w:rsidR="006A2DC8" w:rsidRPr="007C5A38" w:rsidRDefault="006A2DC8" w:rsidP="0009785F">
            <w:pPr>
              <w:pStyle w:val="NoSpacing"/>
              <w:ind w:left="85" w:firstLine="105"/>
              <w:rPr>
                <w:rFonts w:ascii="Arial" w:hAnsi="Arial" w:cs="Arial"/>
                <w:sz w:val="20"/>
                <w:szCs w:val="20"/>
              </w:rPr>
            </w:pPr>
          </w:p>
          <w:p w14:paraId="745B2186" w14:textId="588596D6"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17F878B8" w14:textId="323BF0AE" w:rsidR="00AC10C7" w:rsidRDefault="00AC10C7" w:rsidP="00C7784C">
            <w:pPr>
              <w:pStyle w:val="NoSpacing"/>
              <w:ind w:left="85"/>
              <w:rPr>
                <w:rFonts w:ascii="Arial" w:hAnsi="Arial" w:cs="Arial"/>
                <w:sz w:val="20"/>
                <w:szCs w:val="20"/>
              </w:rPr>
            </w:pPr>
          </w:p>
          <w:p w14:paraId="408D01C7" w14:textId="04F8BAE4" w:rsidR="00AC10C7" w:rsidRDefault="00AC10C7" w:rsidP="00C7784C">
            <w:pPr>
              <w:pStyle w:val="NoSpacing"/>
              <w:ind w:left="85"/>
              <w:rPr>
                <w:rFonts w:ascii="Arial" w:hAnsi="Arial" w:cs="Arial"/>
                <w:sz w:val="20"/>
                <w:szCs w:val="20"/>
              </w:rPr>
            </w:pPr>
            <w:r>
              <w:rPr>
                <w:rFonts w:ascii="Arial" w:hAnsi="Arial" w:cs="Arial"/>
                <w:sz w:val="20"/>
                <w:szCs w:val="20"/>
              </w:rPr>
              <w:t xml:space="preserve">Pupils in the younger class will </w:t>
            </w:r>
            <w:r w:rsidR="00AE3A3D">
              <w:rPr>
                <w:rFonts w:ascii="Arial" w:hAnsi="Arial" w:cs="Arial"/>
                <w:sz w:val="20"/>
                <w:szCs w:val="20"/>
              </w:rPr>
              <w:t xml:space="preserve">go to lunch 10 minutes earlier than normal at 12:20, accompanied by the teacher. </w:t>
            </w:r>
            <w:r w:rsidR="001B68E8">
              <w:rPr>
                <w:rFonts w:ascii="Arial" w:hAnsi="Arial" w:cs="Arial"/>
                <w:sz w:val="20"/>
                <w:szCs w:val="20"/>
              </w:rPr>
              <w:t xml:space="preserve">This will allow them to get their lunch </w:t>
            </w:r>
            <w:r w:rsidR="00111BC7">
              <w:rPr>
                <w:rFonts w:ascii="Arial" w:hAnsi="Arial" w:cs="Arial"/>
                <w:sz w:val="20"/>
                <w:szCs w:val="20"/>
              </w:rPr>
              <w:t xml:space="preserve">and sat down before the </w:t>
            </w:r>
            <w:r w:rsidR="0081565C">
              <w:rPr>
                <w:rFonts w:ascii="Arial" w:hAnsi="Arial" w:cs="Arial"/>
                <w:sz w:val="20"/>
                <w:szCs w:val="20"/>
              </w:rPr>
              <w:t xml:space="preserve">older class come in at 12:30pm. To minimize contact across classes whilst inside the </w:t>
            </w:r>
            <w:r w:rsidR="008C1573">
              <w:rPr>
                <w:rFonts w:ascii="Arial" w:hAnsi="Arial" w:cs="Arial"/>
                <w:sz w:val="20"/>
                <w:szCs w:val="20"/>
              </w:rPr>
              <w:t>building, and to assist safe supervision</w:t>
            </w:r>
            <w:r w:rsidR="00CE022D">
              <w:rPr>
                <w:rFonts w:ascii="Arial" w:hAnsi="Arial" w:cs="Arial"/>
                <w:sz w:val="20"/>
                <w:szCs w:val="20"/>
              </w:rPr>
              <w:t>,</w:t>
            </w:r>
            <w:r w:rsidR="008C1573">
              <w:rPr>
                <w:rFonts w:ascii="Arial" w:hAnsi="Arial" w:cs="Arial"/>
                <w:sz w:val="20"/>
                <w:szCs w:val="20"/>
              </w:rPr>
              <w:t xml:space="preserve"> </w:t>
            </w:r>
            <w:r w:rsidR="00744C2C">
              <w:rPr>
                <w:rFonts w:ascii="Arial" w:hAnsi="Arial" w:cs="Arial"/>
                <w:sz w:val="20"/>
                <w:szCs w:val="20"/>
              </w:rPr>
              <w:t>packed lunches will sit separately</w:t>
            </w:r>
            <w:r w:rsidR="00CE022D">
              <w:rPr>
                <w:rFonts w:ascii="Arial" w:hAnsi="Arial" w:cs="Arial"/>
                <w:sz w:val="20"/>
                <w:szCs w:val="20"/>
              </w:rPr>
              <w:t xml:space="preserve"> from school dinners</w:t>
            </w:r>
            <w:r w:rsidR="0025219E">
              <w:rPr>
                <w:rFonts w:ascii="Arial" w:hAnsi="Arial" w:cs="Arial"/>
                <w:sz w:val="20"/>
                <w:szCs w:val="20"/>
              </w:rPr>
              <w:t xml:space="preserve"> and classes will sit separately from one another.</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85592" w:rsidRPr="007C5A38" w14:paraId="28AB8880" w14:textId="77777777" w:rsidTr="00D85E84">
        <w:tc>
          <w:tcPr>
            <w:tcW w:w="1276" w:type="dxa"/>
            <w:shd w:val="clear" w:color="auto" w:fill="auto"/>
          </w:tcPr>
          <w:p w14:paraId="5C5A9BE6" w14:textId="77777777"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7A843EC" w14:textId="1B1B9F93"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4B70669A" w14:textId="77777777" w:rsidR="00285592" w:rsidRPr="007C5A38" w:rsidRDefault="00285592" w:rsidP="0028559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21D0022" w14:textId="77777777" w:rsidR="00285592" w:rsidRPr="007C5A38" w:rsidRDefault="00285592" w:rsidP="0028559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D4295D7" w14:textId="1D9AD831" w:rsidR="00285592" w:rsidRPr="007C5A38" w:rsidRDefault="00285592" w:rsidP="0028559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864A059" w14:textId="77777777"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E7B4288" w14:textId="27685A4A"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9B424B0" w14:textId="769285E9" w:rsidR="00285592" w:rsidRPr="007C5A38" w:rsidRDefault="00285592" w:rsidP="00285592">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p>
        </w:tc>
        <w:tc>
          <w:tcPr>
            <w:tcW w:w="425" w:type="dxa"/>
            <w:shd w:val="clear" w:color="auto" w:fill="auto"/>
          </w:tcPr>
          <w:p w14:paraId="7EF04023" w14:textId="6E28321B" w:rsidR="00285592" w:rsidRPr="007C5A38" w:rsidRDefault="00285592" w:rsidP="00285592">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M</w:t>
            </w:r>
          </w:p>
        </w:tc>
        <w:tc>
          <w:tcPr>
            <w:tcW w:w="568" w:type="dxa"/>
            <w:shd w:val="clear" w:color="auto" w:fill="auto"/>
          </w:tcPr>
          <w:p w14:paraId="61D97480" w14:textId="17171665" w:rsidR="00285592" w:rsidRPr="007C5A38" w:rsidRDefault="00285592" w:rsidP="00285592">
            <w:pPr>
              <w:shd w:val="clear" w:color="auto" w:fill="FF0000"/>
              <w:spacing w:after="240"/>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tc>
        <w:tc>
          <w:tcPr>
            <w:tcW w:w="9073" w:type="dxa"/>
            <w:gridSpan w:val="5"/>
            <w:shd w:val="clear" w:color="auto" w:fill="auto"/>
          </w:tcPr>
          <w:p w14:paraId="292896A6" w14:textId="77777777" w:rsidR="00285592" w:rsidRDefault="000B3773" w:rsidP="00285592">
            <w:pPr>
              <w:pStyle w:val="NoSpacing"/>
              <w:ind w:left="85"/>
              <w:rPr>
                <w:rFonts w:ascii="Arial" w:hAnsi="Arial" w:cs="Arial"/>
                <w:b/>
                <w:sz w:val="20"/>
                <w:szCs w:val="20"/>
              </w:rPr>
            </w:pPr>
            <w:r>
              <w:rPr>
                <w:rFonts w:ascii="Arial" w:hAnsi="Arial" w:cs="Arial"/>
                <w:b/>
                <w:sz w:val="20"/>
                <w:szCs w:val="20"/>
              </w:rPr>
              <w:t>Shared Space with ADPC</w:t>
            </w:r>
          </w:p>
          <w:p w14:paraId="2B313E21" w14:textId="25E8E628" w:rsidR="000B3773" w:rsidRDefault="000B3773" w:rsidP="00285592">
            <w:pPr>
              <w:pStyle w:val="NoSpacing"/>
              <w:ind w:left="85"/>
              <w:rPr>
                <w:rFonts w:ascii="Arial" w:hAnsi="Arial" w:cs="Arial"/>
                <w:bCs/>
                <w:sz w:val="20"/>
                <w:szCs w:val="20"/>
              </w:rPr>
            </w:pPr>
            <w:r>
              <w:rPr>
                <w:rFonts w:ascii="Arial" w:hAnsi="Arial" w:cs="Arial"/>
                <w:bCs/>
                <w:sz w:val="20"/>
                <w:szCs w:val="20"/>
              </w:rPr>
              <w:t>A</w:t>
            </w:r>
            <w:r w:rsidR="00837F57">
              <w:rPr>
                <w:rFonts w:ascii="Arial" w:hAnsi="Arial" w:cs="Arial"/>
                <w:bCs/>
                <w:sz w:val="20"/>
                <w:szCs w:val="20"/>
              </w:rPr>
              <w:t>DPC have their own RA for their staff and children. In terms of shared facilities</w:t>
            </w:r>
            <w:r w:rsidR="00AB5C7E">
              <w:rPr>
                <w:rFonts w:ascii="Arial" w:hAnsi="Arial" w:cs="Arial"/>
                <w:bCs/>
                <w:sz w:val="20"/>
                <w:szCs w:val="20"/>
              </w:rPr>
              <w:t xml:space="preserve"> – Other than main keyholder staff will enter and exit building using </w:t>
            </w:r>
            <w:r w:rsidR="008C049A">
              <w:rPr>
                <w:rFonts w:ascii="Arial" w:hAnsi="Arial" w:cs="Arial"/>
                <w:bCs/>
                <w:sz w:val="20"/>
                <w:szCs w:val="20"/>
              </w:rPr>
              <w:t xml:space="preserve">rear entrance. </w:t>
            </w:r>
            <w:r w:rsidR="00624FD8">
              <w:rPr>
                <w:rFonts w:ascii="Arial" w:hAnsi="Arial" w:cs="Arial"/>
                <w:bCs/>
                <w:sz w:val="20"/>
                <w:szCs w:val="20"/>
              </w:rPr>
              <w:t xml:space="preserve">Children </w:t>
            </w:r>
            <w:r w:rsidR="00305E5F">
              <w:rPr>
                <w:rFonts w:ascii="Arial" w:hAnsi="Arial" w:cs="Arial"/>
                <w:bCs/>
                <w:sz w:val="20"/>
                <w:szCs w:val="20"/>
              </w:rPr>
              <w:t>will also only use this entrance.</w:t>
            </w:r>
          </w:p>
          <w:p w14:paraId="72D24121" w14:textId="6A6DCB7C" w:rsidR="00305E5F" w:rsidRDefault="00305E5F" w:rsidP="00285592">
            <w:pPr>
              <w:pStyle w:val="NoSpacing"/>
              <w:ind w:left="85"/>
              <w:rPr>
                <w:rFonts w:ascii="Arial" w:hAnsi="Arial" w:cs="Arial"/>
                <w:bCs/>
                <w:sz w:val="20"/>
                <w:szCs w:val="20"/>
              </w:rPr>
            </w:pPr>
            <w:r>
              <w:rPr>
                <w:rFonts w:ascii="Arial" w:hAnsi="Arial" w:cs="Arial"/>
                <w:bCs/>
                <w:sz w:val="20"/>
                <w:szCs w:val="20"/>
              </w:rPr>
              <w:t xml:space="preserve">Parent drop off and </w:t>
            </w:r>
            <w:r w:rsidR="00787F70">
              <w:rPr>
                <w:rFonts w:ascii="Arial" w:hAnsi="Arial" w:cs="Arial"/>
                <w:bCs/>
                <w:sz w:val="20"/>
                <w:szCs w:val="20"/>
              </w:rPr>
              <w:t xml:space="preserve">pick </w:t>
            </w:r>
            <w:r w:rsidR="00A42E22">
              <w:rPr>
                <w:rFonts w:ascii="Arial" w:hAnsi="Arial" w:cs="Arial"/>
                <w:bCs/>
                <w:sz w:val="20"/>
                <w:szCs w:val="20"/>
              </w:rPr>
              <w:t xml:space="preserve">up times are </w:t>
            </w:r>
            <w:r w:rsidR="00B730CB">
              <w:rPr>
                <w:rFonts w:ascii="Arial" w:hAnsi="Arial" w:cs="Arial"/>
                <w:bCs/>
                <w:sz w:val="20"/>
                <w:szCs w:val="20"/>
              </w:rPr>
              <w:t>changed to be outside</w:t>
            </w:r>
            <w:r w:rsidR="00A42E22">
              <w:rPr>
                <w:rFonts w:ascii="Arial" w:hAnsi="Arial" w:cs="Arial"/>
                <w:bCs/>
                <w:sz w:val="20"/>
                <w:szCs w:val="20"/>
              </w:rPr>
              <w:t xml:space="preserve"> of </w:t>
            </w:r>
            <w:r w:rsidR="00B730CB">
              <w:rPr>
                <w:rFonts w:ascii="Arial" w:hAnsi="Arial" w:cs="Arial"/>
                <w:bCs/>
                <w:sz w:val="20"/>
                <w:szCs w:val="20"/>
              </w:rPr>
              <w:t xml:space="preserve">main </w:t>
            </w:r>
            <w:r w:rsidR="00A42E22">
              <w:rPr>
                <w:rFonts w:ascii="Arial" w:hAnsi="Arial" w:cs="Arial"/>
                <w:bCs/>
                <w:sz w:val="20"/>
                <w:szCs w:val="20"/>
              </w:rPr>
              <w:t xml:space="preserve">school </w:t>
            </w:r>
            <w:r w:rsidR="00B730CB">
              <w:rPr>
                <w:rFonts w:ascii="Arial" w:hAnsi="Arial" w:cs="Arial"/>
                <w:bCs/>
                <w:sz w:val="20"/>
                <w:szCs w:val="20"/>
              </w:rPr>
              <w:t>hours</w:t>
            </w:r>
            <w:r w:rsidR="00A42E22">
              <w:rPr>
                <w:rFonts w:ascii="Arial" w:hAnsi="Arial" w:cs="Arial"/>
                <w:bCs/>
                <w:sz w:val="20"/>
                <w:szCs w:val="20"/>
              </w:rPr>
              <w:t>.</w:t>
            </w:r>
          </w:p>
          <w:p w14:paraId="630266F8" w14:textId="77777777" w:rsidR="008C049A" w:rsidRDefault="008C049A" w:rsidP="00285592">
            <w:pPr>
              <w:pStyle w:val="NoSpacing"/>
              <w:ind w:left="85"/>
              <w:rPr>
                <w:rFonts w:ascii="Arial" w:hAnsi="Arial" w:cs="Arial"/>
                <w:bCs/>
                <w:sz w:val="20"/>
                <w:szCs w:val="20"/>
              </w:rPr>
            </w:pPr>
            <w:r>
              <w:rPr>
                <w:rFonts w:ascii="Arial" w:hAnsi="Arial" w:cs="Arial"/>
                <w:bCs/>
                <w:sz w:val="20"/>
                <w:szCs w:val="20"/>
              </w:rPr>
              <w:t xml:space="preserve">Upper corridor is shared near entrance to hall. </w:t>
            </w:r>
            <w:r w:rsidR="00BD5DD2">
              <w:rPr>
                <w:rFonts w:ascii="Arial" w:hAnsi="Arial" w:cs="Arial"/>
                <w:bCs/>
                <w:sz w:val="20"/>
                <w:szCs w:val="20"/>
              </w:rPr>
              <w:t>Upper toilets are to be used by ADPC children only.</w:t>
            </w:r>
          </w:p>
          <w:p w14:paraId="56DB9773" w14:textId="77777777" w:rsidR="00BD5DD2" w:rsidRDefault="00BD5DD2" w:rsidP="00285592">
            <w:pPr>
              <w:pStyle w:val="NoSpacing"/>
              <w:ind w:left="85"/>
              <w:rPr>
                <w:rFonts w:ascii="Arial" w:hAnsi="Arial" w:cs="Arial"/>
                <w:bCs/>
                <w:sz w:val="20"/>
                <w:szCs w:val="20"/>
              </w:rPr>
            </w:pPr>
            <w:r>
              <w:rPr>
                <w:rFonts w:ascii="Arial" w:hAnsi="Arial" w:cs="Arial"/>
                <w:bCs/>
                <w:sz w:val="20"/>
                <w:szCs w:val="20"/>
              </w:rPr>
              <w:t xml:space="preserve">Hall is shared, ADPC will book times they are using the hall in advance and ensure all equipment/furniture </w:t>
            </w:r>
            <w:r w:rsidR="00624FD8">
              <w:rPr>
                <w:rFonts w:ascii="Arial" w:hAnsi="Arial" w:cs="Arial"/>
                <w:bCs/>
                <w:sz w:val="20"/>
                <w:szCs w:val="20"/>
              </w:rPr>
              <w:t>used is wiped down immediately afterwards.</w:t>
            </w:r>
          </w:p>
          <w:p w14:paraId="03568207" w14:textId="77777777" w:rsidR="00CC739D" w:rsidRDefault="00A56DC1" w:rsidP="00285592">
            <w:pPr>
              <w:pStyle w:val="NoSpacing"/>
              <w:ind w:left="85"/>
              <w:rPr>
                <w:rFonts w:ascii="Arial" w:hAnsi="Arial" w:cs="Arial"/>
                <w:bCs/>
                <w:sz w:val="20"/>
                <w:szCs w:val="20"/>
              </w:rPr>
            </w:pPr>
            <w:r>
              <w:rPr>
                <w:rFonts w:ascii="Arial" w:hAnsi="Arial" w:cs="Arial"/>
                <w:bCs/>
                <w:sz w:val="20"/>
                <w:szCs w:val="20"/>
              </w:rPr>
              <w:t xml:space="preserve">Children will be kept separate from </w:t>
            </w:r>
            <w:r w:rsidR="00004807">
              <w:rPr>
                <w:rFonts w:ascii="Arial" w:hAnsi="Arial" w:cs="Arial"/>
                <w:bCs/>
                <w:sz w:val="20"/>
                <w:szCs w:val="20"/>
              </w:rPr>
              <w:t xml:space="preserve">main school children at break and lunch times. If any shared outdoor equipment is used, this will be wiped down </w:t>
            </w:r>
            <w:r w:rsidR="009E3254">
              <w:rPr>
                <w:rFonts w:ascii="Arial" w:hAnsi="Arial" w:cs="Arial"/>
                <w:bCs/>
                <w:sz w:val="20"/>
                <w:szCs w:val="20"/>
              </w:rPr>
              <w:t>immediately afterwards.</w:t>
            </w:r>
          </w:p>
          <w:p w14:paraId="6E574104" w14:textId="0886A5DD" w:rsidR="009E3254" w:rsidRPr="000B3773" w:rsidRDefault="00D370F1" w:rsidP="00285592">
            <w:pPr>
              <w:pStyle w:val="NoSpacing"/>
              <w:ind w:left="85"/>
              <w:rPr>
                <w:rFonts w:ascii="Arial" w:hAnsi="Arial" w:cs="Arial"/>
                <w:bCs/>
                <w:sz w:val="20"/>
                <w:szCs w:val="20"/>
              </w:rPr>
            </w:pPr>
            <w:r>
              <w:rPr>
                <w:rFonts w:ascii="Arial" w:hAnsi="Arial" w:cs="Arial"/>
                <w:bCs/>
                <w:sz w:val="20"/>
                <w:szCs w:val="20"/>
              </w:rPr>
              <w:t>This risk assessment will be shared with all ADPC staff and followed where applicable.</w:t>
            </w:r>
          </w:p>
        </w:tc>
        <w:tc>
          <w:tcPr>
            <w:tcW w:w="425" w:type="dxa"/>
            <w:shd w:val="clear" w:color="auto" w:fill="auto"/>
          </w:tcPr>
          <w:p w14:paraId="24663396" w14:textId="23598686" w:rsidR="00285592" w:rsidRPr="007C5A38" w:rsidRDefault="00285592" w:rsidP="0028559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7FD5C227" w14:textId="3C8A922E" w:rsidR="00285592" w:rsidRPr="007C5A38" w:rsidRDefault="00285592" w:rsidP="0028559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6864901" w14:textId="2B16BDD6" w:rsidR="00285592" w:rsidRPr="007C5A38" w:rsidRDefault="00285592" w:rsidP="0028559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85592" w:rsidRPr="007C5A38" w14:paraId="6363B7EA" w14:textId="77777777" w:rsidTr="00D85E84">
        <w:trPr>
          <w:gridAfter w:val="2"/>
          <w:wAfter w:w="147" w:type="dxa"/>
        </w:trPr>
        <w:tc>
          <w:tcPr>
            <w:tcW w:w="8355" w:type="dxa"/>
            <w:gridSpan w:val="8"/>
            <w:shd w:val="clear" w:color="auto" w:fill="auto"/>
          </w:tcPr>
          <w:p w14:paraId="22C21AAF" w14:textId="77777777" w:rsidR="00285592" w:rsidRPr="007C5A38" w:rsidRDefault="00285592" w:rsidP="00285592">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0D206FF7" w:rsidR="00285592" w:rsidRPr="007C5A38" w:rsidRDefault="00285592" w:rsidP="00285592">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w:t>
            </w:r>
            <w:r w:rsidR="00150FA5">
              <w:rPr>
                <w:rFonts w:ascii="Arial" w:eastAsia="Times New Roman" w:hAnsi="Arial" w:cs="Arial"/>
                <w:b/>
                <w:bCs/>
                <w:spacing w:val="-2"/>
                <w:sz w:val="20"/>
                <w:szCs w:val="20"/>
                <w:lang w:val="en-AU"/>
              </w:rPr>
              <w:t>rnage School</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88C8A9E" w:rsidR="00285592" w:rsidRPr="007C5A38" w:rsidRDefault="00285592" w:rsidP="00285592">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sidR="00FF005C">
              <w:rPr>
                <w:rFonts w:ascii="Arial" w:eastAsia="Times New Roman" w:hAnsi="Arial" w:cs="Arial"/>
                <w:b/>
                <w:spacing w:val="-2"/>
                <w:sz w:val="20"/>
                <w:szCs w:val="20"/>
                <w:lang w:val="en-AU"/>
              </w:rPr>
              <w:t>10</w:t>
            </w:r>
            <w:r>
              <w:rPr>
                <w:rFonts w:ascii="Arial" w:eastAsia="Times New Roman" w:hAnsi="Arial" w:cs="Arial"/>
                <w:b/>
                <w:spacing w:val="-2"/>
                <w:sz w:val="20"/>
                <w:szCs w:val="20"/>
                <w:lang w:val="en-AU"/>
              </w:rPr>
              <w:t>.08.20</w:t>
            </w:r>
          </w:p>
        </w:tc>
      </w:tr>
      <w:tr w:rsidR="00285592" w:rsidRPr="007C5A38" w14:paraId="051C885B" w14:textId="77777777" w:rsidTr="00D85E84">
        <w:trPr>
          <w:gridAfter w:val="2"/>
          <w:wAfter w:w="147" w:type="dxa"/>
        </w:trPr>
        <w:tc>
          <w:tcPr>
            <w:tcW w:w="7761" w:type="dxa"/>
            <w:gridSpan w:val="7"/>
            <w:shd w:val="clear" w:color="auto" w:fill="auto"/>
          </w:tcPr>
          <w:p w14:paraId="03936EB1" w14:textId="3F541DD3" w:rsidR="00285592" w:rsidRPr="007C5A38" w:rsidRDefault="00285592" w:rsidP="00285592">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50FA5">
              <w:rPr>
                <w:rFonts w:ascii="Arial" w:eastAsia="Times New Roman" w:hAnsi="Arial" w:cs="Arial"/>
                <w:b/>
                <w:spacing w:val="-2"/>
                <w:sz w:val="20"/>
                <w:szCs w:val="20"/>
                <w:lang w:val="en-AU"/>
              </w:rPr>
              <w:t>Mike Craig</w:t>
            </w:r>
          </w:p>
        </w:tc>
        <w:tc>
          <w:tcPr>
            <w:tcW w:w="7690" w:type="dxa"/>
            <w:gridSpan w:val="7"/>
            <w:shd w:val="clear" w:color="auto" w:fill="auto"/>
          </w:tcPr>
          <w:p w14:paraId="4A0A383E" w14:textId="4A61A406" w:rsidR="00285592" w:rsidRPr="007C5A38" w:rsidRDefault="00285592" w:rsidP="00285592">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C352FD">
              <w:rPr>
                <w:rFonts w:ascii="Arial" w:eastAsia="Times New Roman" w:hAnsi="Arial" w:cs="Arial"/>
                <w:b/>
                <w:color w:val="4472C4"/>
                <w:spacing w:val="-2"/>
                <w:sz w:val="20"/>
                <w:szCs w:val="20"/>
                <w:lang w:val="en-AU"/>
              </w:rPr>
              <w:t>following any changes to local or national guidelines</w:t>
            </w:r>
          </w:p>
        </w:tc>
      </w:tr>
    </w:tbl>
    <w:p w14:paraId="095884B0" w14:textId="010E19DE" w:rsidR="007C5A38" w:rsidRPr="007C5A38" w:rsidRDefault="007C5A38" w:rsidP="00C352FD">
      <w:pPr>
        <w:pStyle w:val="CommentText"/>
        <w:jc w:val="center"/>
        <w:rPr>
          <w:rFonts w:ascii="Arial" w:hAnsi="Arial" w:cs="Arial"/>
        </w:rPr>
      </w:pPr>
    </w:p>
    <w:sectPr w:rsidR="007C5A38" w:rsidRPr="007C5A38" w:rsidSect="00E4333D">
      <w:headerReference w:type="even" r:id="rId49"/>
      <w:headerReference w:type="default" r:id="rId50"/>
      <w:headerReference w:type="first" r:id="rId5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CC7DA" w14:textId="77777777" w:rsidR="00862C03" w:rsidRDefault="00862C03" w:rsidP="008020C6">
      <w:r>
        <w:separator/>
      </w:r>
    </w:p>
  </w:endnote>
  <w:endnote w:type="continuationSeparator" w:id="0">
    <w:p w14:paraId="2E0DB7D7" w14:textId="77777777" w:rsidR="00862C03" w:rsidRDefault="00862C03"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D4A5" w14:textId="77777777" w:rsidR="00862C03" w:rsidRDefault="00862C03" w:rsidP="008020C6">
      <w:r>
        <w:separator/>
      </w:r>
    </w:p>
  </w:footnote>
  <w:footnote w:type="continuationSeparator" w:id="0">
    <w:p w14:paraId="137241D7" w14:textId="77777777" w:rsidR="00862C03" w:rsidRDefault="00862C03"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13995" w:rsidRDefault="00372D9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13995" w:rsidRDefault="00372D9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13995" w:rsidRDefault="00372D9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F2D"/>
    <w:rsid w:val="00004807"/>
    <w:rsid w:val="00010625"/>
    <w:rsid w:val="000364D9"/>
    <w:rsid w:val="00051494"/>
    <w:rsid w:val="00076D2C"/>
    <w:rsid w:val="00080DD0"/>
    <w:rsid w:val="0009785F"/>
    <w:rsid w:val="000A0376"/>
    <w:rsid w:val="000A2AD2"/>
    <w:rsid w:val="000A448E"/>
    <w:rsid w:val="000B3773"/>
    <w:rsid w:val="000B75A4"/>
    <w:rsid w:val="000B7F8D"/>
    <w:rsid w:val="000C7921"/>
    <w:rsid w:val="000D0023"/>
    <w:rsid w:val="000D7B20"/>
    <w:rsid w:val="000E31F9"/>
    <w:rsid w:val="000E7D06"/>
    <w:rsid w:val="000F05AC"/>
    <w:rsid w:val="000F6F08"/>
    <w:rsid w:val="00111BC7"/>
    <w:rsid w:val="00111BE4"/>
    <w:rsid w:val="00121CFE"/>
    <w:rsid w:val="00150FA5"/>
    <w:rsid w:val="00163827"/>
    <w:rsid w:val="00165817"/>
    <w:rsid w:val="001767BA"/>
    <w:rsid w:val="00192868"/>
    <w:rsid w:val="00192B5A"/>
    <w:rsid w:val="00193D1E"/>
    <w:rsid w:val="001941A5"/>
    <w:rsid w:val="00197A37"/>
    <w:rsid w:val="001B68E8"/>
    <w:rsid w:val="001C4D87"/>
    <w:rsid w:val="001E02B8"/>
    <w:rsid w:val="001E1FDC"/>
    <w:rsid w:val="001E40C8"/>
    <w:rsid w:val="00221D39"/>
    <w:rsid w:val="00222E27"/>
    <w:rsid w:val="0025219E"/>
    <w:rsid w:val="002620E0"/>
    <w:rsid w:val="00270670"/>
    <w:rsid w:val="00272C97"/>
    <w:rsid w:val="00285592"/>
    <w:rsid w:val="002A3180"/>
    <w:rsid w:val="002D0BE8"/>
    <w:rsid w:val="002D0C56"/>
    <w:rsid w:val="002D4941"/>
    <w:rsid w:val="002F1F53"/>
    <w:rsid w:val="00305E5F"/>
    <w:rsid w:val="0031152C"/>
    <w:rsid w:val="003166F6"/>
    <w:rsid w:val="00323BF2"/>
    <w:rsid w:val="00335785"/>
    <w:rsid w:val="003631D4"/>
    <w:rsid w:val="00364219"/>
    <w:rsid w:val="00370646"/>
    <w:rsid w:val="00372D9F"/>
    <w:rsid w:val="00384C01"/>
    <w:rsid w:val="00387450"/>
    <w:rsid w:val="003D17B2"/>
    <w:rsid w:val="003D4F29"/>
    <w:rsid w:val="003E721A"/>
    <w:rsid w:val="0040167C"/>
    <w:rsid w:val="00405E5F"/>
    <w:rsid w:val="00412FA5"/>
    <w:rsid w:val="00423317"/>
    <w:rsid w:val="00471DC2"/>
    <w:rsid w:val="004922CF"/>
    <w:rsid w:val="00492F53"/>
    <w:rsid w:val="00495DED"/>
    <w:rsid w:val="004A141C"/>
    <w:rsid w:val="004A744D"/>
    <w:rsid w:val="004B23A2"/>
    <w:rsid w:val="004C4CA1"/>
    <w:rsid w:val="004D67D1"/>
    <w:rsid w:val="004E1685"/>
    <w:rsid w:val="004F53FC"/>
    <w:rsid w:val="005021C9"/>
    <w:rsid w:val="00510C2B"/>
    <w:rsid w:val="00535D79"/>
    <w:rsid w:val="005453DC"/>
    <w:rsid w:val="0054684E"/>
    <w:rsid w:val="00550F00"/>
    <w:rsid w:val="00552659"/>
    <w:rsid w:val="00555A88"/>
    <w:rsid w:val="00560A6D"/>
    <w:rsid w:val="00585625"/>
    <w:rsid w:val="005863A9"/>
    <w:rsid w:val="005944EF"/>
    <w:rsid w:val="005963E5"/>
    <w:rsid w:val="005A55AF"/>
    <w:rsid w:val="005D17FD"/>
    <w:rsid w:val="005D1F30"/>
    <w:rsid w:val="005D28F2"/>
    <w:rsid w:val="00605531"/>
    <w:rsid w:val="00605E10"/>
    <w:rsid w:val="00606161"/>
    <w:rsid w:val="00614C4B"/>
    <w:rsid w:val="0061697F"/>
    <w:rsid w:val="00624FD8"/>
    <w:rsid w:val="006373E9"/>
    <w:rsid w:val="00653E5F"/>
    <w:rsid w:val="00657C5D"/>
    <w:rsid w:val="006A2DC8"/>
    <w:rsid w:val="006A5E95"/>
    <w:rsid w:val="006B0B98"/>
    <w:rsid w:val="006B25A0"/>
    <w:rsid w:val="006D4235"/>
    <w:rsid w:val="006D67DF"/>
    <w:rsid w:val="006E4FEC"/>
    <w:rsid w:val="006F63C1"/>
    <w:rsid w:val="006F6899"/>
    <w:rsid w:val="007068B5"/>
    <w:rsid w:val="00706D99"/>
    <w:rsid w:val="00712797"/>
    <w:rsid w:val="00726FB0"/>
    <w:rsid w:val="007407DA"/>
    <w:rsid w:val="00743C0B"/>
    <w:rsid w:val="00744C2C"/>
    <w:rsid w:val="00750D34"/>
    <w:rsid w:val="007538A3"/>
    <w:rsid w:val="00774776"/>
    <w:rsid w:val="00774AD0"/>
    <w:rsid w:val="00782CD4"/>
    <w:rsid w:val="00787F70"/>
    <w:rsid w:val="00790C77"/>
    <w:rsid w:val="00791DBD"/>
    <w:rsid w:val="00794175"/>
    <w:rsid w:val="007B3931"/>
    <w:rsid w:val="007B3BA6"/>
    <w:rsid w:val="007B6587"/>
    <w:rsid w:val="007C411A"/>
    <w:rsid w:val="007C5A38"/>
    <w:rsid w:val="007D13F0"/>
    <w:rsid w:val="007D6A16"/>
    <w:rsid w:val="007E2CE6"/>
    <w:rsid w:val="007E5CDF"/>
    <w:rsid w:val="008020C6"/>
    <w:rsid w:val="008027B5"/>
    <w:rsid w:val="0081565C"/>
    <w:rsid w:val="00831BBB"/>
    <w:rsid w:val="00837F57"/>
    <w:rsid w:val="00844FF1"/>
    <w:rsid w:val="00854C36"/>
    <w:rsid w:val="00862C03"/>
    <w:rsid w:val="00865026"/>
    <w:rsid w:val="00880B5B"/>
    <w:rsid w:val="008860CF"/>
    <w:rsid w:val="008C049A"/>
    <w:rsid w:val="008C1573"/>
    <w:rsid w:val="008C5AAC"/>
    <w:rsid w:val="008D4B08"/>
    <w:rsid w:val="008F37D8"/>
    <w:rsid w:val="00902E55"/>
    <w:rsid w:val="00917A39"/>
    <w:rsid w:val="00937504"/>
    <w:rsid w:val="00940CF9"/>
    <w:rsid w:val="00942B0D"/>
    <w:rsid w:val="00942CEC"/>
    <w:rsid w:val="00945F68"/>
    <w:rsid w:val="009576AA"/>
    <w:rsid w:val="00962A30"/>
    <w:rsid w:val="00963096"/>
    <w:rsid w:val="00982552"/>
    <w:rsid w:val="009A3207"/>
    <w:rsid w:val="009B491A"/>
    <w:rsid w:val="009E0CCF"/>
    <w:rsid w:val="009E3254"/>
    <w:rsid w:val="009E3DC5"/>
    <w:rsid w:val="009F0828"/>
    <w:rsid w:val="00A07279"/>
    <w:rsid w:val="00A21203"/>
    <w:rsid w:val="00A366BE"/>
    <w:rsid w:val="00A42E22"/>
    <w:rsid w:val="00A47A81"/>
    <w:rsid w:val="00A56DC1"/>
    <w:rsid w:val="00A60AE5"/>
    <w:rsid w:val="00A62625"/>
    <w:rsid w:val="00A66BC6"/>
    <w:rsid w:val="00A73FBA"/>
    <w:rsid w:val="00A83DD1"/>
    <w:rsid w:val="00AA2F5E"/>
    <w:rsid w:val="00AA44C4"/>
    <w:rsid w:val="00AB0F11"/>
    <w:rsid w:val="00AB1723"/>
    <w:rsid w:val="00AB5C7E"/>
    <w:rsid w:val="00AC0745"/>
    <w:rsid w:val="00AC10C7"/>
    <w:rsid w:val="00AE3A3D"/>
    <w:rsid w:val="00AE5CF9"/>
    <w:rsid w:val="00B00945"/>
    <w:rsid w:val="00B0095E"/>
    <w:rsid w:val="00B0526D"/>
    <w:rsid w:val="00B52ECB"/>
    <w:rsid w:val="00B54CDE"/>
    <w:rsid w:val="00B6028D"/>
    <w:rsid w:val="00B64485"/>
    <w:rsid w:val="00B66DEA"/>
    <w:rsid w:val="00B730CB"/>
    <w:rsid w:val="00B7335E"/>
    <w:rsid w:val="00B91836"/>
    <w:rsid w:val="00B928D3"/>
    <w:rsid w:val="00BA483A"/>
    <w:rsid w:val="00BA5621"/>
    <w:rsid w:val="00BD5DD2"/>
    <w:rsid w:val="00C16633"/>
    <w:rsid w:val="00C16778"/>
    <w:rsid w:val="00C254C3"/>
    <w:rsid w:val="00C310FF"/>
    <w:rsid w:val="00C352FD"/>
    <w:rsid w:val="00C36990"/>
    <w:rsid w:val="00C375A2"/>
    <w:rsid w:val="00C503BD"/>
    <w:rsid w:val="00C55450"/>
    <w:rsid w:val="00C651CE"/>
    <w:rsid w:val="00C720EC"/>
    <w:rsid w:val="00C75189"/>
    <w:rsid w:val="00C7784C"/>
    <w:rsid w:val="00C83203"/>
    <w:rsid w:val="00C91B84"/>
    <w:rsid w:val="00C960D8"/>
    <w:rsid w:val="00CA3300"/>
    <w:rsid w:val="00CC739D"/>
    <w:rsid w:val="00CE022D"/>
    <w:rsid w:val="00CE1BB7"/>
    <w:rsid w:val="00CE40EA"/>
    <w:rsid w:val="00CE4B51"/>
    <w:rsid w:val="00CF0153"/>
    <w:rsid w:val="00CF4794"/>
    <w:rsid w:val="00D02CA5"/>
    <w:rsid w:val="00D03096"/>
    <w:rsid w:val="00D0562A"/>
    <w:rsid w:val="00D12675"/>
    <w:rsid w:val="00D1638B"/>
    <w:rsid w:val="00D27424"/>
    <w:rsid w:val="00D34246"/>
    <w:rsid w:val="00D370F1"/>
    <w:rsid w:val="00D42496"/>
    <w:rsid w:val="00D60C28"/>
    <w:rsid w:val="00D6461A"/>
    <w:rsid w:val="00D7688B"/>
    <w:rsid w:val="00D85E84"/>
    <w:rsid w:val="00D94F20"/>
    <w:rsid w:val="00D96BDC"/>
    <w:rsid w:val="00DA56B1"/>
    <w:rsid w:val="00DB5A75"/>
    <w:rsid w:val="00DD3468"/>
    <w:rsid w:val="00DE1F8B"/>
    <w:rsid w:val="00DF2C41"/>
    <w:rsid w:val="00E07646"/>
    <w:rsid w:val="00E3062A"/>
    <w:rsid w:val="00E4333D"/>
    <w:rsid w:val="00E57C35"/>
    <w:rsid w:val="00E732E6"/>
    <w:rsid w:val="00E8518E"/>
    <w:rsid w:val="00E91FDC"/>
    <w:rsid w:val="00E9763F"/>
    <w:rsid w:val="00EA4298"/>
    <w:rsid w:val="00EB2DFB"/>
    <w:rsid w:val="00EC1AEC"/>
    <w:rsid w:val="00EC1AF3"/>
    <w:rsid w:val="00ED666A"/>
    <w:rsid w:val="00ED7BA0"/>
    <w:rsid w:val="00EE4235"/>
    <w:rsid w:val="00EE6372"/>
    <w:rsid w:val="00F016C1"/>
    <w:rsid w:val="00F02CB2"/>
    <w:rsid w:val="00F135DF"/>
    <w:rsid w:val="00F13995"/>
    <w:rsid w:val="00F22B16"/>
    <w:rsid w:val="00F23DD7"/>
    <w:rsid w:val="00F26DDF"/>
    <w:rsid w:val="00F2713F"/>
    <w:rsid w:val="00F30A67"/>
    <w:rsid w:val="00F35A00"/>
    <w:rsid w:val="00F401BC"/>
    <w:rsid w:val="00F56F10"/>
    <w:rsid w:val="00F7342B"/>
    <w:rsid w:val="00F77C97"/>
    <w:rsid w:val="00F8635D"/>
    <w:rsid w:val="00F91EBA"/>
    <w:rsid w:val="00FA1824"/>
    <w:rsid w:val="00FA5FAE"/>
    <w:rsid w:val="00FC7768"/>
    <w:rsid w:val="00FD2CB3"/>
    <w:rsid w:val="00FD6825"/>
    <w:rsid w:val="00FF005C"/>
    <w:rsid w:val="00FF32CA"/>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6" Type="http://schemas.openxmlformats.org/officeDocument/2006/relationships/hyperlink" Target="https://www.gov.scot/publications/coronavirus-covid-19-phase-3-guidance-for-the-safe-use-of-places-of-worship/pages/capacity/"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gov.scot/publications/guidance-education-children-unable-attend-school-due-ill-health/" TargetMode="External"/><Relationship Id="rId3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2" Type="http://schemas.openxmlformats.org/officeDocument/2006/relationships/hyperlink" Target="https://hpspubsrepo.blob.core.windows.net/hps-website/nss/2973/documents/1_covid-19-guidance-for-non-healthcare-settings.pdf" TargetMode="External"/><Relationship Id="rId47" Type="http://schemas.openxmlformats.org/officeDocument/2006/relationships/hyperlink" Target="https://www.foodstandards.gov.scot/publications-and-research/publications/covid-19-guidance-for-food-business-operators-and-their-employee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5" Type="http://schemas.openxmlformats.org/officeDocument/2006/relationships/hyperlink" Target="file:///C:\Users\jwarrand\AppData\Local\Microsoft\Windows\INetCache\IE\C6PLZM60\attendance-policy-guidance-secondary-schools-november-2015.pdf" TargetMode="External"/><Relationship Id="rId3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hyperlink" Target="mailto:grampian.healthprotection@nhs.net" TargetMode="External"/><Relationship Id="rId2" Type="http://schemas.openxmlformats.org/officeDocument/2006/relationships/customXml" Target="../customXml/item2.xml"/><Relationship Id="rId16" Type="http://schemas.openxmlformats.org/officeDocument/2006/relationships/hyperlink" Target="https://www.hps.scot.nhs.uk/web-resources-container/covid-19-guidance-for-non-healthcare-settings/" TargetMode="External"/><Relationship Id="rId20" Type="http://schemas.openxmlformats.org/officeDocument/2006/relationships/hyperlink" Target="https://www.gov.scot/publications/guidance-education-children-unable-attend-school-due-ill-health/" TargetMode="External"/><Relationship Id="rId2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C:\Users\jwarrand\AppData\Local\Microsoft\Windows\INetCache\IE\KF4J0RW8\attendance-policy-guidance-primary-schools-november-2015.pdf" TargetMode="External"/><Relationship Id="rId3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0" Type="http://schemas.openxmlformats.org/officeDocument/2006/relationships/oleObject" Target="embeddings/oleObject1.bin"/><Relationship Id="rId45" Type="http://schemas.openxmlformats.org/officeDocument/2006/relationships/hyperlink" Target="https://hpspubsrepo.blob.core.windows.net/hps-website/nss/1673/documents/1_shpn-12-management-public-health-incidents.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8" Type="http://schemas.openxmlformats.org/officeDocument/2006/relationships/hyperlink" Target="https://www.nhsinform.scot/campaigns/test-and-protect" TargetMode="External"/><Relationship Id="rId36"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scot/publications/coronavirus-covid-19-tailored-advice-for-those-who-live-with-specific-medical-conditions/" TargetMode="External"/><Relationship Id="rId31" Type="http://schemas.openxmlformats.org/officeDocument/2006/relationships/hyperlink" Target="https://docs.microsoft.com/en-us/forms-pro/send-survey-qrcode" TargetMode="External"/><Relationship Id="rId44" Type="http://schemas.openxmlformats.org/officeDocument/2006/relationships/hyperlink" Target="https://hpspubsrepo.blob.core.windows.net/hps-website/nss/2973/documents/1_covid-19-guidance-for-non-healthcare-setting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hyperlink" Target="https://hpspubsrepo.blob.core.windows.net/hps-website/nss/2973/documents/1_covid-19-guidance-for-non-healthcare-settings.pdf" TargetMode="External"/><Relationship Id="rId30" Type="http://schemas.openxmlformats.org/officeDocument/2006/relationships/hyperlink" Target="file:///C:\Users\ktucker\AppData\Local\Microsoft\Windows\INetCache\Content.Outlook\1VH2AT1T\School%20guidance%20on%20symptomatic%20or%20confirmed%20cases%20of%20Covid%2019.docx" TargetMode="External"/><Relationship Id="rId3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aberdeenshire.gov.uk/media/25375/primarymenustailored2weeks.pdf" TargetMode="Externa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2" ma:contentTypeDescription="Create a new document." ma:contentTypeScope="" ma:versionID="6fac939bd9601a8af067541bef948a30">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268de08eec2c1beaaf76eca27d8a2950"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1D11-C3CB-4F11-9FA8-FBC97DA5E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9843D-C4C7-4857-B457-A8D8854F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14</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Mike Craig</cp:lastModifiedBy>
  <cp:revision>170</cp:revision>
  <dcterms:created xsi:type="dcterms:W3CDTF">2020-08-04T09:31:00Z</dcterms:created>
  <dcterms:modified xsi:type="dcterms:W3CDTF">2020-08-10T12:25:00Z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0x01010035FACC5D8D8BEF4B9D8D59AF04905AB5</vt:lpwstr>
  </property>
</Properties>
</file>